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2812" w:rsidRDefault="00D61E95">
      <w:pPr>
        <w:rPr>
          <w:rFonts w:ascii="宋体" w:hAnsi="宋体"/>
          <w:szCs w:val="21"/>
        </w:rPr>
      </w:pPr>
      <w:r>
        <w:rPr>
          <w:rFonts w:ascii="宋体" w:hAnsi="宋体" w:hint="eastAsia"/>
          <w:szCs w:val="21"/>
        </w:rPr>
        <w:t>公司代码：</w:t>
      </w:r>
      <w:sdt>
        <w:sdtPr>
          <w:rPr>
            <w:rFonts w:ascii="宋体" w:hAnsi="宋体" w:hint="eastAsia"/>
            <w:szCs w:val="21"/>
          </w:rPr>
          <w:alias w:val="证券代码"/>
          <w:tag w:val="_GBC_02540bfd254343998cd739cfc81da01a"/>
          <w:id w:val="1969317361"/>
          <w:lock w:val="sdtLocked"/>
          <w:placeholder>
            <w:docPart w:val="GBC22222222222222222222222222222"/>
          </w:placeholder>
        </w:sdtPr>
        <w:sdtEndPr/>
        <w:sdtContent>
          <w:r>
            <w:rPr>
              <w:rFonts w:ascii="宋体" w:hAnsi="宋体" w:hint="eastAsia"/>
              <w:szCs w:val="21"/>
            </w:rPr>
            <w:t>600362</w:t>
          </w:r>
        </w:sdtContent>
      </w:sdt>
      <w:r>
        <w:rPr>
          <w:rFonts w:ascii="宋体" w:hAnsi="宋体" w:hint="eastAsia"/>
          <w:szCs w:val="21"/>
        </w:rPr>
        <w:t xml:space="preserve">                                                      公司简称：</w:t>
      </w:r>
      <w:sdt>
        <w:sdtPr>
          <w:rPr>
            <w:rFonts w:ascii="宋体" w:hAnsi="宋体" w:hint="eastAsia"/>
            <w:szCs w:val="21"/>
          </w:rPr>
          <w:alias w:val="证券简称"/>
          <w:tag w:val="_GBC_e0443c532dce404fb9fad957d9702204"/>
          <w:id w:val="-1634786048"/>
          <w:lock w:val="sdtLocked"/>
          <w:placeholder>
            <w:docPart w:val="GBC22222222222222222222222222222"/>
          </w:placeholder>
        </w:sdtPr>
        <w:sdtEndPr/>
        <w:sdtContent>
          <w:r w:rsidR="003B3C2B">
            <w:rPr>
              <w:rFonts w:ascii="宋体" w:hAnsi="宋体" w:hint="eastAsia"/>
              <w:szCs w:val="21"/>
            </w:rPr>
            <w:t>江西铜业</w:t>
          </w:r>
        </w:sdtContent>
      </w:sdt>
    </w:p>
    <w:p w:rsidR="00072812" w:rsidRDefault="00072812">
      <w:pPr>
        <w:rPr>
          <w:rFonts w:ascii="宋体" w:hAnsi="宋体"/>
          <w:szCs w:val="21"/>
        </w:rPr>
      </w:pPr>
    </w:p>
    <w:p w:rsidR="00072812" w:rsidRDefault="00072812">
      <w:pPr>
        <w:rPr>
          <w:rFonts w:ascii="宋体" w:hAnsi="宋体"/>
          <w:szCs w:val="21"/>
        </w:rPr>
      </w:pPr>
    </w:p>
    <w:sdt>
      <w:sdtPr>
        <w:rPr>
          <w:rFonts w:ascii="黑体" w:eastAsia="黑体" w:hAnsi="黑体" w:hint="eastAsia"/>
          <w:b/>
          <w:color w:val="FF0000"/>
          <w:sz w:val="28"/>
          <w:szCs w:val="28"/>
        </w:rPr>
        <w:alias w:val="模块:股份有限公司年度商誉减值测试报告"/>
        <w:tag w:val="_SEC_a2ed922caefa40359f3521c7df7e10c8"/>
        <w:id w:val="180178265"/>
        <w:lock w:val="sdtLocked"/>
        <w:placeholder>
          <w:docPart w:val="GBC22222222222222222222222222222"/>
        </w:placeholder>
      </w:sdtPr>
      <w:sdtEndPr/>
      <w:sdtContent>
        <w:sdt>
          <w:sdtPr>
            <w:rPr>
              <w:rFonts w:ascii="黑体" w:eastAsia="黑体" w:hAnsi="黑体" w:hint="eastAsia"/>
              <w:b/>
              <w:color w:val="FF0000"/>
              <w:sz w:val="28"/>
              <w:szCs w:val="28"/>
            </w:rPr>
            <w:alias w:val="公司名称"/>
            <w:tag w:val="_GBC_dac52db2e06d457fbf5e4ab0c1adeea9"/>
            <w:id w:val="-1133091825"/>
            <w:lock w:val="sdtLocked"/>
            <w:placeholder>
              <w:docPart w:val="GBC22222222222222222222222222222"/>
            </w:placeholder>
          </w:sdtPr>
          <w:sdtEndPr/>
          <w:sdtContent>
            <w:p w:rsidR="00072812" w:rsidRDefault="00D61E95">
              <w:pPr>
                <w:spacing w:line="480" w:lineRule="auto"/>
                <w:jc w:val="center"/>
                <w:rPr>
                  <w:rFonts w:ascii="黑体" w:eastAsia="黑体" w:hAnsi="黑体"/>
                  <w:b/>
                  <w:color w:val="FF0000"/>
                  <w:sz w:val="28"/>
                  <w:szCs w:val="28"/>
                </w:rPr>
              </w:pPr>
              <w:r>
                <w:rPr>
                  <w:rFonts w:ascii="黑体" w:eastAsia="黑体" w:hAnsi="黑体" w:hint="eastAsia"/>
                  <w:b/>
                  <w:color w:val="FF0000"/>
                  <w:sz w:val="28"/>
                  <w:szCs w:val="28"/>
                </w:rPr>
                <w:t>江西铜业股份有限公司</w:t>
              </w:r>
            </w:p>
          </w:sdtContent>
        </w:sdt>
        <w:p w:rsidR="00072812" w:rsidRDefault="006563CB">
          <w:pPr>
            <w:spacing w:line="480" w:lineRule="auto"/>
            <w:jc w:val="center"/>
            <w:rPr>
              <w:rFonts w:ascii="黑体" w:eastAsia="黑体" w:hAnsi="黑体"/>
              <w:b/>
              <w:sz w:val="28"/>
              <w:szCs w:val="28"/>
            </w:rPr>
          </w:pPr>
          <w:sdt>
            <w:sdtPr>
              <w:rPr>
                <w:rFonts w:ascii="黑体" w:eastAsia="黑体" w:hAnsi="黑体" w:hint="eastAsia"/>
                <w:b/>
                <w:color w:val="FF0000"/>
                <w:sz w:val="28"/>
                <w:szCs w:val="28"/>
              </w:rPr>
              <w:alias w:val="报告年度"/>
              <w:tag w:val="_GBC_3a33dbbc484045159fea1edf811b4fcc"/>
              <w:id w:val="-824966780"/>
              <w:lock w:val="sdtLocked"/>
              <w:placeholder>
                <w:docPart w:val="GBC22222222222222222222222222222"/>
              </w:placeholder>
            </w:sdtPr>
            <w:sdtEndPr/>
            <w:sdtContent>
              <w:r w:rsidR="002F2C37">
                <w:rPr>
                  <w:rFonts w:ascii="黑体" w:eastAsia="黑体" w:hAnsi="黑体"/>
                  <w:b/>
                  <w:color w:val="FF0000"/>
                  <w:sz w:val="28"/>
                  <w:szCs w:val="28"/>
                </w:rPr>
                <w:t>2019</w:t>
              </w:r>
            </w:sdtContent>
          </w:sdt>
          <w:r w:rsidR="00D61E95">
            <w:rPr>
              <w:rFonts w:ascii="黑体" w:eastAsia="黑体" w:hAnsi="黑体" w:hint="eastAsia"/>
              <w:b/>
              <w:color w:val="FF0000"/>
              <w:sz w:val="28"/>
              <w:szCs w:val="28"/>
            </w:rPr>
            <w:t>年度商誉减值测试报告</w:t>
          </w:r>
        </w:p>
      </w:sdtContent>
    </w:sdt>
    <w:p w:rsidR="00072812" w:rsidRDefault="00072812">
      <w:pPr>
        <w:rPr>
          <w:rFonts w:ascii="宋体" w:hAnsi="宋体"/>
          <w:szCs w:val="21"/>
        </w:rPr>
      </w:pPr>
    </w:p>
    <w:p w:rsidR="00072812" w:rsidRDefault="00D61E95">
      <w:pPr>
        <w:spacing w:line="360" w:lineRule="auto"/>
        <w:rPr>
          <w:rFonts w:ascii="宋体" w:hAnsi="宋体"/>
          <w:b/>
          <w:szCs w:val="21"/>
        </w:rPr>
      </w:pPr>
      <w:r>
        <w:rPr>
          <w:rFonts w:ascii="宋体" w:hAnsi="宋体" w:cs="宋体" w:hint="eastAsia"/>
          <w:b/>
          <w:kern w:val="0"/>
          <w:szCs w:val="21"/>
        </w:rPr>
        <w:t>请年审会计师对该报告中公司填报的内容核实并确认。</w:t>
      </w:r>
    </w:p>
    <w:p w:rsidR="00072812" w:rsidRDefault="00D61E95">
      <w:pPr>
        <w:spacing w:line="360" w:lineRule="auto"/>
        <w:rPr>
          <w:rFonts w:ascii="宋体" w:hAnsi="宋体" w:cs="宋体"/>
          <w:b/>
          <w:kern w:val="0"/>
          <w:szCs w:val="21"/>
        </w:rPr>
      </w:pPr>
      <w:r>
        <w:rPr>
          <w:rFonts w:ascii="宋体" w:hAnsi="宋体" w:cs="宋体" w:hint="eastAsia"/>
          <w:b/>
          <w:kern w:val="0"/>
          <w:szCs w:val="21"/>
        </w:rPr>
        <w:t>年审会计师是否已核实确认：</w:t>
      </w:r>
      <w:sdt>
        <w:sdtPr>
          <w:rPr>
            <w:rFonts w:ascii="宋体" w:hAnsi="宋体" w:cs="宋体" w:hint="eastAsia"/>
            <w:b/>
            <w:kern w:val="0"/>
            <w:szCs w:val="21"/>
          </w:rPr>
          <w:alias w:val="年审会计师是否已核实确认[双击切换]"/>
          <w:tag w:val="_GBC_1449a961230344e09ac94fbb4ba6119f"/>
          <w:id w:val="1440882543"/>
          <w:lock w:val="sdtLocked"/>
          <w:placeholder>
            <w:docPart w:val="GBC22222222222222222222222222222"/>
          </w:placeholder>
        </w:sdtPr>
        <w:sdtEndPr/>
        <w:sdtContent>
          <w:r w:rsidR="00072812">
            <w:rPr>
              <w:rFonts w:ascii="宋体" w:hAnsi="宋体" w:cs="宋体"/>
              <w:b/>
              <w:kern w:val="0"/>
              <w:szCs w:val="21"/>
            </w:rPr>
            <w:fldChar w:fldCharType="begin"/>
          </w:r>
          <w:r w:rsidR="002F2C37">
            <w:rPr>
              <w:rFonts w:ascii="宋体" w:hAnsi="宋体" w:cs="宋体"/>
              <w:b/>
              <w:kern w:val="0"/>
              <w:szCs w:val="21"/>
            </w:rPr>
            <w:instrText xml:space="preserve"> MACROBUTTON  SnrToggleCheckbox √是 </w:instrText>
          </w:r>
          <w:r w:rsidR="00072812">
            <w:rPr>
              <w:rFonts w:ascii="宋体" w:hAnsi="宋体" w:cs="宋体"/>
              <w:b/>
              <w:kern w:val="0"/>
              <w:szCs w:val="21"/>
            </w:rPr>
            <w:fldChar w:fldCharType="end"/>
          </w:r>
          <w:r w:rsidR="00072812">
            <w:rPr>
              <w:rFonts w:ascii="宋体" w:hAnsi="宋体" w:cs="宋体"/>
              <w:b/>
              <w:kern w:val="0"/>
              <w:szCs w:val="21"/>
            </w:rPr>
            <w:fldChar w:fldCharType="begin"/>
          </w:r>
          <w:r w:rsidR="002F2C37">
            <w:rPr>
              <w:rFonts w:ascii="宋体" w:hAnsi="宋体" w:cs="宋体"/>
              <w:b/>
              <w:kern w:val="0"/>
              <w:szCs w:val="21"/>
            </w:rPr>
            <w:instrText xml:space="preserve"> MACROBUTTON  SnrToggleCheckbox □否 </w:instrText>
          </w:r>
          <w:r w:rsidR="00072812">
            <w:rPr>
              <w:rFonts w:ascii="宋体" w:hAnsi="宋体" w:cs="宋体"/>
              <w:b/>
              <w:kern w:val="0"/>
              <w:szCs w:val="21"/>
            </w:rPr>
            <w:fldChar w:fldCharType="end"/>
          </w:r>
        </w:sdtContent>
      </w:sdt>
    </w:p>
    <w:p w:rsidR="00072812" w:rsidRDefault="00D61E95">
      <w:pPr>
        <w:spacing w:line="360" w:lineRule="auto"/>
        <w:rPr>
          <w:rFonts w:ascii="宋体" w:hAnsi="宋体" w:cs="宋体"/>
          <w:b/>
          <w:kern w:val="0"/>
          <w:sz w:val="24"/>
          <w:szCs w:val="24"/>
        </w:rPr>
      </w:pPr>
      <w:r>
        <w:rPr>
          <w:rFonts w:ascii="宋体" w:hAnsi="宋体" w:cs="宋体" w:hint="eastAsia"/>
          <w:b/>
          <w:kern w:val="0"/>
          <w:szCs w:val="21"/>
        </w:rPr>
        <w:t>年审会计师姓名：</w:t>
      </w:r>
      <w:sdt>
        <w:sdtPr>
          <w:rPr>
            <w:rFonts w:ascii="宋体" w:hAnsi="宋体" w:cs="宋体" w:hint="eastAsia"/>
            <w:b/>
            <w:kern w:val="0"/>
            <w:szCs w:val="21"/>
          </w:rPr>
          <w:alias w:val="年审会计师姓名"/>
          <w:tag w:val="_GBC_9b3d44b440b140268538dd42ad3e804e"/>
          <w:id w:val="756951329"/>
          <w:lock w:val="sdtLocked"/>
          <w:placeholder>
            <w:docPart w:val="GBC22222222222222222222222222222"/>
          </w:placeholder>
        </w:sdtPr>
        <w:sdtEndPr/>
        <w:sdtContent>
          <w:r w:rsidR="002F2C37">
            <w:rPr>
              <w:rFonts w:ascii="宋体" w:hAnsi="宋体" w:cs="宋体" w:hint="eastAsia"/>
              <w:b/>
              <w:kern w:val="0"/>
              <w:szCs w:val="21"/>
            </w:rPr>
            <w:t>杨磊、陆苗</w:t>
          </w:r>
        </w:sdtContent>
      </w:sdt>
    </w:p>
    <w:p w:rsidR="00072812" w:rsidRDefault="00D61E95">
      <w:pPr>
        <w:rPr>
          <w:rFonts w:ascii="宋体" w:hAnsi="宋体" w:cs="宋体"/>
          <w:b/>
          <w:kern w:val="0"/>
          <w:szCs w:val="21"/>
        </w:rPr>
      </w:pPr>
      <w:r>
        <w:rPr>
          <w:rFonts w:ascii="宋体" w:hAnsi="宋体" w:cs="宋体" w:hint="eastAsia"/>
          <w:b/>
          <w:kern w:val="0"/>
          <w:szCs w:val="21"/>
        </w:rPr>
        <w:t>会计师事务所名称：</w:t>
      </w:r>
      <w:sdt>
        <w:sdtPr>
          <w:rPr>
            <w:rFonts w:ascii="宋体" w:hAnsi="宋体" w:cs="宋体" w:hint="eastAsia"/>
            <w:b/>
            <w:kern w:val="0"/>
            <w:szCs w:val="21"/>
          </w:rPr>
          <w:alias w:val="会计师事务所名称"/>
          <w:tag w:val="_GBC_65410518082c4e0b823a41ba97ae8295"/>
          <w:id w:val="1252014248"/>
          <w:lock w:val="sdtLocked"/>
          <w:placeholder>
            <w:docPart w:val="GBC22222222222222222222222222222"/>
          </w:placeholder>
        </w:sdtPr>
        <w:sdtEndPr/>
        <w:sdtContent>
          <w:r w:rsidR="002F2C37">
            <w:rPr>
              <w:rFonts w:ascii="宋体" w:hAnsi="宋体" w:cs="宋体" w:hint="eastAsia"/>
              <w:b/>
              <w:kern w:val="0"/>
              <w:szCs w:val="21"/>
            </w:rPr>
            <w:t>安永华明会计师事务所（特殊普通合伙）</w:t>
          </w:r>
        </w:sdtContent>
      </w:sdt>
    </w:p>
    <w:p w:rsidR="00072812" w:rsidRDefault="00072812">
      <w:pPr>
        <w:rPr>
          <w:rFonts w:ascii="宋体" w:hAnsi="宋体"/>
          <w:szCs w:val="21"/>
        </w:rPr>
      </w:pPr>
    </w:p>
    <w:sdt>
      <w:sdtPr>
        <w:rPr>
          <w:rFonts w:ascii="宋体" w:hAnsi="宋体" w:hint="eastAsia"/>
          <w:b/>
          <w:szCs w:val="21"/>
        </w:rPr>
        <w:alias w:val="模块:是否进行减值测试"/>
        <w:tag w:val="_SEC_3fd8005525de40939fd15ed0389100d0"/>
        <w:id w:val="-1751810655"/>
        <w:lock w:val="sdtLocked"/>
        <w:placeholder>
          <w:docPart w:val="GBC22222222222222222222222222222"/>
        </w:placeholder>
      </w:sdtPr>
      <w:sdtEndPr>
        <w:rPr>
          <w:b w:val="0"/>
        </w:rPr>
      </w:sdtEndPr>
      <w:sdtContent>
        <w:p w:rsidR="00072812" w:rsidRDefault="00D61E95">
          <w:pPr>
            <w:pStyle w:val="ListParagraph"/>
            <w:numPr>
              <w:ilvl w:val="0"/>
              <w:numId w:val="1"/>
            </w:numPr>
            <w:spacing w:line="360" w:lineRule="auto"/>
            <w:ind w:firstLineChars="0"/>
            <w:outlineLvl w:val="0"/>
            <w:rPr>
              <w:rFonts w:ascii="宋体" w:hAnsi="宋体"/>
              <w:b/>
              <w:szCs w:val="21"/>
            </w:rPr>
          </w:pPr>
          <w:r>
            <w:rPr>
              <w:rFonts w:ascii="宋体" w:hAnsi="宋体" w:hint="eastAsia"/>
              <w:b/>
              <w:szCs w:val="21"/>
            </w:rPr>
            <w:t>是否进行</w:t>
          </w:r>
          <w:r>
            <w:rPr>
              <w:rFonts w:ascii="宋体" w:hAnsi="宋体"/>
              <w:b/>
              <w:szCs w:val="21"/>
            </w:rPr>
            <w:t>减值测试</w:t>
          </w:r>
        </w:p>
        <w:sdt>
          <w:sdtPr>
            <w:rPr>
              <w:rFonts w:ascii="宋体" w:hAnsi="宋体" w:hint="eastAsia"/>
              <w:szCs w:val="21"/>
            </w:rPr>
            <w:alias w:val="是否进行减值测试[双击切换]"/>
            <w:tag w:val="_GBC_7b47bb8e45ba4a4eafa107fd4109babb"/>
            <w:id w:val="-108893228"/>
            <w:lock w:val="sdtLocked"/>
            <w:placeholder>
              <w:docPart w:val="GBC22222222222222222222222222222"/>
            </w:placeholder>
          </w:sdtPr>
          <w:sdtEndPr/>
          <w:sdtContent>
            <w:p w:rsidR="00072812" w:rsidRDefault="00072812">
              <w:pPr>
                <w:rPr>
                  <w:rFonts w:ascii="宋体" w:hAnsi="宋体"/>
                  <w:szCs w:val="21"/>
                </w:rPr>
              </w:pPr>
              <w:r>
                <w:rPr>
                  <w:rFonts w:ascii="宋体" w:hAnsi="宋体"/>
                  <w:szCs w:val="21"/>
                </w:rPr>
                <w:fldChar w:fldCharType="begin"/>
              </w:r>
              <w:r w:rsidR="002F2C37">
                <w:rPr>
                  <w:rFonts w:ascii="宋体" w:hAnsi="宋体"/>
                  <w:szCs w:val="21"/>
                </w:rPr>
                <w:instrText xml:space="preserve"> MACROBUTTON  SnrToggleCheckbox √是 </w:instrText>
              </w:r>
              <w:r>
                <w:rPr>
                  <w:rFonts w:ascii="宋体" w:hAnsi="宋体"/>
                  <w:szCs w:val="21"/>
                </w:rPr>
                <w:fldChar w:fldCharType="end"/>
              </w:r>
              <w:r>
                <w:rPr>
                  <w:rFonts w:ascii="宋体" w:hAnsi="宋体"/>
                  <w:szCs w:val="21"/>
                </w:rPr>
                <w:fldChar w:fldCharType="begin"/>
              </w:r>
              <w:r w:rsidR="002F2C37">
                <w:rPr>
                  <w:rFonts w:ascii="宋体" w:hAnsi="宋体"/>
                  <w:szCs w:val="21"/>
                </w:rPr>
                <w:instrText xml:space="preserve"> MACROBUTTON  SnrToggleCheckbox □否 </w:instrText>
              </w:r>
              <w:r>
                <w:rPr>
                  <w:rFonts w:ascii="宋体" w:hAnsi="宋体"/>
                  <w:szCs w:val="21"/>
                </w:rPr>
                <w:fldChar w:fldCharType="end"/>
              </w:r>
            </w:p>
          </w:sdtContent>
        </w:sdt>
        <w:p w:rsidR="00072812" w:rsidRDefault="00D61E95">
          <w:pPr>
            <w:rPr>
              <w:rFonts w:ascii="宋体" w:hAnsi="宋体"/>
              <w:szCs w:val="21"/>
            </w:rPr>
          </w:pPr>
          <w:r>
            <w:rPr>
              <w:rFonts w:ascii="宋体" w:hAnsi="宋体" w:hint="eastAsia"/>
              <w:szCs w:val="21"/>
            </w:rPr>
            <w:t>注</w:t>
          </w:r>
          <w:r>
            <w:rPr>
              <w:rFonts w:ascii="宋体" w:hAnsi="宋体"/>
              <w:szCs w:val="21"/>
            </w:rPr>
            <w:t>：如选</w:t>
          </w:r>
          <w:r>
            <w:rPr>
              <w:rFonts w:ascii="宋体" w:hAnsi="宋体" w:hint="eastAsia"/>
              <w:szCs w:val="21"/>
            </w:rPr>
            <w:t>是</w:t>
          </w:r>
          <w:r>
            <w:rPr>
              <w:rFonts w:ascii="宋体" w:hAnsi="宋体"/>
              <w:szCs w:val="21"/>
            </w:rPr>
            <w:t>请继续填写后续</w:t>
          </w:r>
          <w:r>
            <w:rPr>
              <w:rFonts w:ascii="宋体" w:hAnsi="宋体" w:hint="eastAsia"/>
              <w:szCs w:val="21"/>
            </w:rPr>
            <w:t>内容。</w:t>
          </w:r>
        </w:p>
      </w:sdtContent>
    </w:sdt>
    <w:sdt>
      <w:sdtPr>
        <w:rPr>
          <w:rFonts w:ascii="宋体" w:hAnsi="宋体"/>
          <w:b/>
          <w:szCs w:val="21"/>
        </w:rPr>
        <w:alias w:val="模块:是否在减值测试中取得以财务报告为目的的评估报告"/>
        <w:tag w:val="_SEC_086e781c735c4278aed6c7b4a9d4acfc"/>
        <w:id w:val="-1460412803"/>
        <w:lock w:val="sdtLocked"/>
        <w:placeholder>
          <w:docPart w:val="GBC22222222222222222222222222222"/>
        </w:placeholder>
      </w:sdtPr>
      <w:sdtEndPr>
        <w:rPr>
          <w:b w:val="0"/>
        </w:rPr>
      </w:sdtEndPr>
      <w:sdtContent>
        <w:p w:rsidR="00072812" w:rsidRDefault="00D61E95">
          <w:pPr>
            <w:pStyle w:val="ListParagraph"/>
            <w:numPr>
              <w:ilvl w:val="0"/>
              <w:numId w:val="1"/>
            </w:numPr>
            <w:spacing w:line="360" w:lineRule="auto"/>
            <w:ind w:firstLineChars="0"/>
            <w:outlineLvl w:val="0"/>
            <w:rPr>
              <w:rFonts w:ascii="宋体" w:hAnsi="宋体"/>
              <w:szCs w:val="21"/>
            </w:rPr>
          </w:pPr>
          <w:r>
            <w:rPr>
              <w:rFonts w:ascii="宋体" w:hAnsi="宋体"/>
              <w:b/>
              <w:szCs w:val="21"/>
            </w:rPr>
            <w:t>是否</w:t>
          </w:r>
          <w:r>
            <w:rPr>
              <w:rFonts w:ascii="宋体" w:hAnsi="宋体" w:hint="eastAsia"/>
              <w:b/>
              <w:szCs w:val="21"/>
            </w:rPr>
            <w:t>在</w:t>
          </w:r>
          <w:r>
            <w:rPr>
              <w:rFonts w:ascii="宋体" w:hAnsi="宋体"/>
              <w:b/>
              <w:szCs w:val="21"/>
            </w:rPr>
            <w:t>减值测试中取得</w:t>
          </w:r>
          <w:r>
            <w:rPr>
              <w:rFonts w:ascii="宋体" w:hAnsi="宋体" w:hint="eastAsia"/>
              <w:b/>
              <w:szCs w:val="21"/>
            </w:rPr>
            <w:t>以财务报告为目的的评估报告</w:t>
          </w:r>
        </w:p>
        <w:sdt>
          <w:sdtPr>
            <w:rPr>
              <w:rFonts w:ascii="宋体" w:hAnsi="宋体" w:hint="eastAsia"/>
              <w:szCs w:val="21"/>
            </w:rPr>
            <w:alias w:val="是否在减值测试中取得以财务报告为目的的评估报告[双击切换]"/>
            <w:tag w:val="_GBC_9e73dc552f544227a9917e583d795de7"/>
            <w:id w:val="-1435275965"/>
            <w:lock w:val="sdtLocked"/>
            <w:placeholder>
              <w:docPart w:val="GBC22222222222222222222222222222"/>
            </w:placeholder>
          </w:sdtPr>
          <w:sdtEndPr/>
          <w:sdtContent>
            <w:p w:rsidR="00072812" w:rsidRDefault="00072812">
              <w:pPr>
                <w:rPr>
                  <w:rFonts w:ascii="宋体" w:hAnsi="宋体"/>
                  <w:szCs w:val="21"/>
                </w:rPr>
              </w:pPr>
              <w:r>
                <w:rPr>
                  <w:rFonts w:ascii="宋体" w:hAnsi="宋体"/>
                  <w:szCs w:val="21"/>
                </w:rPr>
                <w:fldChar w:fldCharType="begin"/>
              </w:r>
              <w:r w:rsidR="002F2C37">
                <w:rPr>
                  <w:rFonts w:ascii="宋体" w:hAnsi="宋体"/>
                  <w:szCs w:val="21"/>
                </w:rPr>
                <w:instrText xml:space="preserve"> MACROBUTTON  SnrToggleCheckbox √是 </w:instrText>
              </w:r>
              <w:r>
                <w:rPr>
                  <w:rFonts w:ascii="宋体" w:hAnsi="宋体"/>
                  <w:szCs w:val="21"/>
                </w:rPr>
                <w:fldChar w:fldCharType="end"/>
              </w:r>
              <w:r>
                <w:rPr>
                  <w:rFonts w:ascii="宋体" w:hAnsi="宋体"/>
                  <w:szCs w:val="21"/>
                </w:rPr>
                <w:fldChar w:fldCharType="begin"/>
              </w:r>
              <w:r w:rsidR="002F2C37">
                <w:rPr>
                  <w:rFonts w:ascii="宋体" w:hAnsi="宋体"/>
                  <w:szCs w:val="21"/>
                </w:rPr>
                <w:instrText xml:space="preserve"> MACROBUTTON  SnrToggleCheckbox □否 </w:instrText>
              </w:r>
              <w:r>
                <w:rPr>
                  <w:rFonts w:ascii="宋体" w:hAnsi="宋体"/>
                  <w:szCs w:val="21"/>
                </w:rPr>
                <w:fldChar w:fldCharType="end"/>
              </w:r>
            </w:p>
          </w:sdtContent>
        </w:sdt>
        <w:tbl>
          <w:tblPr>
            <w:tblStyle w:val="TableGrid"/>
            <w:tblW w:w="5000" w:type="pct"/>
            <w:tblLook w:val="04A0" w:firstRow="1" w:lastRow="0" w:firstColumn="1" w:lastColumn="0" w:noHBand="0" w:noVBand="1"/>
          </w:tblPr>
          <w:tblGrid>
            <w:gridCol w:w="2351"/>
            <w:gridCol w:w="2349"/>
            <w:gridCol w:w="2274"/>
            <w:gridCol w:w="2346"/>
            <w:gridCol w:w="2346"/>
            <w:gridCol w:w="2282"/>
          </w:tblGrid>
          <w:tr w:rsidR="00072812" w:rsidTr="00852356">
            <w:sdt>
              <w:sdtPr>
                <w:tag w:val="_PLD_f3b65aff7e8c40cca39db30cfcc1d208"/>
                <w:id w:val="1499846515"/>
                <w:lock w:val="sdtContentLocked"/>
              </w:sdtPr>
              <w:sdtEndPr/>
              <w:sdtContent>
                <w:tc>
                  <w:tcPr>
                    <w:tcW w:w="843" w:type="pct"/>
                    <w:vAlign w:val="center"/>
                  </w:tcPr>
                  <w:p w:rsidR="00072812" w:rsidRDefault="00D61E95">
                    <w:pPr>
                      <w:jc w:val="center"/>
                      <w:rPr>
                        <w:rFonts w:ascii="宋体" w:hAnsi="宋体"/>
                        <w:b/>
                        <w:szCs w:val="21"/>
                      </w:rPr>
                    </w:pPr>
                    <w:r>
                      <w:rPr>
                        <w:rFonts w:ascii="宋体" w:hAnsi="宋体" w:hint="eastAsia"/>
                        <w:b/>
                        <w:szCs w:val="21"/>
                      </w:rPr>
                      <w:t>资产组</w:t>
                    </w:r>
                    <w:r>
                      <w:rPr>
                        <w:rFonts w:ascii="宋体" w:hAnsi="宋体"/>
                        <w:b/>
                        <w:szCs w:val="21"/>
                      </w:rPr>
                      <w:t>名称</w:t>
                    </w:r>
                  </w:p>
                </w:tc>
              </w:sdtContent>
            </w:sdt>
            <w:sdt>
              <w:sdtPr>
                <w:tag w:val="_PLD_4f6ffec23d364e6b822c6ace5e00abf5"/>
                <w:id w:val="-1042054946"/>
                <w:lock w:val="sdtContentLocked"/>
              </w:sdtPr>
              <w:sdtEndPr/>
              <w:sdtContent>
                <w:tc>
                  <w:tcPr>
                    <w:tcW w:w="842" w:type="pct"/>
                    <w:vAlign w:val="center"/>
                  </w:tcPr>
                  <w:p w:rsidR="00072812" w:rsidRDefault="00D61E95">
                    <w:pPr>
                      <w:jc w:val="center"/>
                      <w:rPr>
                        <w:rFonts w:ascii="宋体" w:hAnsi="宋体"/>
                        <w:b/>
                        <w:szCs w:val="21"/>
                      </w:rPr>
                    </w:pPr>
                    <w:r>
                      <w:rPr>
                        <w:rFonts w:ascii="宋体" w:hAnsi="宋体" w:hint="eastAsia"/>
                        <w:b/>
                        <w:szCs w:val="21"/>
                      </w:rPr>
                      <w:t>评估机构</w:t>
                    </w:r>
                  </w:p>
                </w:tc>
              </w:sdtContent>
            </w:sdt>
            <w:sdt>
              <w:sdtPr>
                <w:tag w:val="_PLD_16c8fd50053e4df689dbd811e4f7dce1"/>
                <w:id w:val="627360862"/>
                <w:lock w:val="sdtContentLocked"/>
              </w:sdtPr>
              <w:sdtEndPr/>
              <w:sdtContent>
                <w:tc>
                  <w:tcPr>
                    <w:tcW w:w="815" w:type="pct"/>
                    <w:vAlign w:val="center"/>
                  </w:tcPr>
                  <w:p w:rsidR="00072812" w:rsidRDefault="00D61E95">
                    <w:pPr>
                      <w:jc w:val="center"/>
                      <w:rPr>
                        <w:rFonts w:ascii="宋体" w:hAnsi="宋体"/>
                        <w:b/>
                        <w:szCs w:val="21"/>
                      </w:rPr>
                    </w:pPr>
                    <w:r>
                      <w:rPr>
                        <w:rFonts w:ascii="宋体" w:hAnsi="宋体" w:hint="eastAsia"/>
                        <w:b/>
                        <w:szCs w:val="21"/>
                      </w:rPr>
                      <w:t>评估师</w:t>
                    </w:r>
                  </w:p>
                </w:tc>
              </w:sdtContent>
            </w:sdt>
            <w:sdt>
              <w:sdtPr>
                <w:tag w:val="_PLD_e3eb5e6cd32e47a396dc075b5ab2e37a"/>
                <w:id w:val="-1159381133"/>
                <w:lock w:val="sdtContentLocked"/>
              </w:sdtPr>
              <w:sdtEndPr/>
              <w:sdtContent>
                <w:tc>
                  <w:tcPr>
                    <w:tcW w:w="841" w:type="pct"/>
                    <w:vAlign w:val="center"/>
                  </w:tcPr>
                  <w:p w:rsidR="00072812" w:rsidRDefault="00D61E95">
                    <w:pPr>
                      <w:jc w:val="center"/>
                      <w:rPr>
                        <w:rFonts w:ascii="宋体" w:hAnsi="宋体"/>
                        <w:b/>
                        <w:szCs w:val="21"/>
                      </w:rPr>
                    </w:pPr>
                    <w:r>
                      <w:rPr>
                        <w:rFonts w:ascii="宋体" w:hAnsi="宋体" w:hint="eastAsia"/>
                        <w:b/>
                        <w:szCs w:val="21"/>
                      </w:rPr>
                      <w:t>评估报告</w:t>
                    </w:r>
                    <w:r>
                      <w:rPr>
                        <w:rFonts w:ascii="宋体" w:hAnsi="宋体"/>
                        <w:b/>
                        <w:szCs w:val="21"/>
                      </w:rPr>
                      <w:t>编号</w:t>
                    </w:r>
                  </w:p>
                </w:tc>
              </w:sdtContent>
            </w:sdt>
            <w:sdt>
              <w:sdtPr>
                <w:tag w:val="_PLD_0bc170b64f32484ebef4a16a4059c939"/>
                <w:id w:val="1675914287"/>
                <w:lock w:val="sdtContentLocked"/>
              </w:sdtPr>
              <w:sdtEndPr/>
              <w:sdtContent>
                <w:tc>
                  <w:tcPr>
                    <w:tcW w:w="841" w:type="pct"/>
                    <w:vAlign w:val="center"/>
                  </w:tcPr>
                  <w:p w:rsidR="00072812" w:rsidRDefault="00D61E95">
                    <w:pPr>
                      <w:jc w:val="center"/>
                      <w:rPr>
                        <w:rFonts w:ascii="宋体" w:hAnsi="宋体"/>
                        <w:b/>
                        <w:szCs w:val="21"/>
                      </w:rPr>
                    </w:pPr>
                    <w:r>
                      <w:rPr>
                        <w:rFonts w:ascii="宋体" w:hAnsi="宋体" w:hint="eastAsia"/>
                        <w:b/>
                        <w:szCs w:val="21"/>
                      </w:rPr>
                      <w:t>评估价值</w:t>
                    </w:r>
                    <w:r>
                      <w:rPr>
                        <w:rFonts w:ascii="宋体" w:hAnsi="宋体"/>
                        <w:b/>
                        <w:szCs w:val="21"/>
                      </w:rPr>
                      <w:t>类型</w:t>
                    </w:r>
                  </w:p>
                </w:tc>
              </w:sdtContent>
            </w:sdt>
            <w:sdt>
              <w:sdtPr>
                <w:tag w:val="_PLD_9e104747a9ea491681231cb9f332e3d6"/>
                <w:id w:val="-1509829434"/>
                <w:lock w:val="sdtContentLocked"/>
              </w:sdtPr>
              <w:sdtEndPr/>
              <w:sdtContent>
                <w:tc>
                  <w:tcPr>
                    <w:tcW w:w="818" w:type="pct"/>
                    <w:vAlign w:val="center"/>
                  </w:tcPr>
                  <w:p w:rsidR="00072812" w:rsidRDefault="00D61E95">
                    <w:pPr>
                      <w:jc w:val="center"/>
                      <w:rPr>
                        <w:rFonts w:ascii="宋体" w:hAnsi="宋体"/>
                        <w:b/>
                        <w:szCs w:val="21"/>
                      </w:rPr>
                    </w:pPr>
                    <w:r>
                      <w:rPr>
                        <w:rFonts w:ascii="宋体" w:hAnsi="宋体" w:hint="eastAsia"/>
                        <w:b/>
                        <w:szCs w:val="21"/>
                      </w:rPr>
                      <w:t>评估结果</w:t>
                    </w:r>
                  </w:p>
                </w:tc>
              </w:sdtContent>
            </w:sdt>
          </w:tr>
          <w:sdt>
            <w:sdtPr>
              <w:rPr>
                <w:rFonts w:ascii="宋体" w:hAnsi="宋体"/>
                <w:szCs w:val="21"/>
              </w:rPr>
              <w:alias w:val="取得以财务报告为目的的评估报告明细"/>
              <w:tag w:val="_TUP_84b0bc18ce0540fe9882f5d1b3deca90"/>
              <w:id w:val="-1381241583"/>
              <w:lock w:val="sdtLocked"/>
            </w:sdtPr>
            <w:sdtEndPr/>
            <w:sdtContent>
              <w:tr w:rsidR="00072812" w:rsidTr="00022467">
                <w:tc>
                  <w:tcPr>
                    <w:tcW w:w="843" w:type="pct"/>
                  </w:tcPr>
                  <w:p w:rsidR="00072812" w:rsidRDefault="009079FE">
                    <w:pPr>
                      <w:rPr>
                        <w:rFonts w:ascii="宋体" w:hAnsi="宋体"/>
                        <w:szCs w:val="21"/>
                      </w:rPr>
                    </w:pPr>
                    <w:proofErr w:type="gramStart"/>
                    <w:r>
                      <w:rPr>
                        <w:rFonts w:ascii="宋体" w:hAnsi="宋体" w:hint="eastAsia"/>
                        <w:szCs w:val="21"/>
                      </w:rPr>
                      <w:t>金相关</w:t>
                    </w:r>
                    <w:proofErr w:type="gramEnd"/>
                    <w:r>
                      <w:rPr>
                        <w:rFonts w:ascii="宋体" w:hAnsi="宋体" w:hint="eastAsia"/>
                        <w:szCs w:val="21"/>
                      </w:rPr>
                      <w:t>产业资产组</w:t>
                    </w:r>
                  </w:p>
                </w:tc>
                <w:tc>
                  <w:tcPr>
                    <w:tcW w:w="842" w:type="pct"/>
                  </w:tcPr>
                  <w:p w:rsidR="00072812" w:rsidRDefault="002F2C37">
                    <w:pPr>
                      <w:rPr>
                        <w:rFonts w:ascii="宋体" w:hAnsi="宋体"/>
                        <w:szCs w:val="21"/>
                      </w:rPr>
                    </w:pPr>
                    <w:r>
                      <w:rPr>
                        <w:rFonts w:ascii="Helvetica" w:hAnsi="Helvetica" w:cs="Arial"/>
                        <w:color w:val="333333"/>
                        <w:szCs w:val="21"/>
                      </w:rPr>
                      <w:t>银信资产评估有限公司</w:t>
                    </w:r>
                  </w:p>
                </w:tc>
                <w:tc>
                  <w:tcPr>
                    <w:tcW w:w="815" w:type="pct"/>
                  </w:tcPr>
                  <w:p w:rsidR="00072812" w:rsidRDefault="00FA154F">
                    <w:pPr>
                      <w:rPr>
                        <w:rFonts w:ascii="宋体" w:hAnsi="宋体"/>
                        <w:szCs w:val="21"/>
                      </w:rPr>
                    </w:pPr>
                    <w:r w:rsidRPr="00FA154F">
                      <w:rPr>
                        <w:rFonts w:ascii="宋体" w:hAnsi="宋体" w:hint="eastAsia"/>
                        <w:szCs w:val="21"/>
                      </w:rPr>
                      <w:t>万锋、李磊</w:t>
                    </w:r>
                  </w:p>
                </w:tc>
                <w:tc>
                  <w:tcPr>
                    <w:tcW w:w="841" w:type="pct"/>
                  </w:tcPr>
                  <w:p w:rsidR="00072812" w:rsidRDefault="00FA154F">
                    <w:pPr>
                      <w:rPr>
                        <w:rFonts w:ascii="宋体" w:hAnsi="宋体"/>
                        <w:szCs w:val="21"/>
                      </w:rPr>
                    </w:pPr>
                    <w:r w:rsidRPr="00FA154F">
                      <w:rPr>
                        <w:rFonts w:ascii="宋体" w:hAnsi="宋体" w:hint="eastAsia"/>
                        <w:szCs w:val="21"/>
                      </w:rPr>
                      <w:t>银</w:t>
                    </w:r>
                    <w:proofErr w:type="gramStart"/>
                    <w:r w:rsidRPr="00FA154F">
                      <w:rPr>
                        <w:rFonts w:ascii="宋体" w:hAnsi="宋体" w:hint="eastAsia"/>
                        <w:szCs w:val="21"/>
                      </w:rPr>
                      <w:t>信财报</w:t>
                    </w:r>
                    <w:proofErr w:type="gramEnd"/>
                    <w:r w:rsidRPr="00FA154F">
                      <w:rPr>
                        <w:rFonts w:ascii="宋体" w:hAnsi="宋体" w:hint="eastAsia"/>
                        <w:szCs w:val="21"/>
                      </w:rPr>
                      <w:t>字（</w:t>
                    </w:r>
                    <w:r w:rsidRPr="00FA154F">
                      <w:rPr>
                        <w:rFonts w:ascii="宋体" w:hAnsi="宋体"/>
                        <w:szCs w:val="21"/>
                      </w:rPr>
                      <w:t>2020）沪第204号</w:t>
                    </w:r>
                  </w:p>
                </w:tc>
                <w:tc>
                  <w:tcPr>
                    <w:tcW w:w="841" w:type="pct"/>
                  </w:tcPr>
                  <w:p w:rsidR="00072812" w:rsidRDefault="009A7848">
                    <w:pPr>
                      <w:rPr>
                        <w:rFonts w:ascii="宋体" w:hAnsi="宋体"/>
                        <w:szCs w:val="21"/>
                      </w:rPr>
                    </w:pPr>
                    <w:r>
                      <w:rPr>
                        <w:rFonts w:ascii="宋体" w:hAnsi="宋体" w:hint="eastAsia"/>
                        <w:szCs w:val="21"/>
                      </w:rPr>
                      <w:t>可收回金额</w:t>
                    </w:r>
                  </w:p>
                </w:tc>
                <w:tc>
                  <w:tcPr>
                    <w:tcW w:w="818" w:type="pct"/>
                  </w:tcPr>
                  <w:p w:rsidR="00072812" w:rsidRDefault="002F2C37">
                    <w:pPr>
                      <w:rPr>
                        <w:rFonts w:ascii="宋体" w:hAnsi="宋体"/>
                        <w:szCs w:val="21"/>
                      </w:rPr>
                    </w:pPr>
                    <w:r>
                      <w:rPr>
                        <w:rFonts w:ascii="宋体" w:hAnsi="宋体" w:hint="eastAsia"/>
                        <w:szCs w:val="21"/>
                      </w:rPr>
                      <w:t>商誉不存在减值</w:t>
                    </w:r>
                  </w:p>
                </w:tc>
              </w:tr>
            </w:sdtContent>
          </w:sdt>
          <w:sdt>
            <w:sdtPr>
              <w:rPr>
                <w:rFonts w:ascii="宋体" w:hAnsi="宋体"/>
                <w:szCs w:val="21"/>
              </w:rPr>
              <w:alias w:val="取得以财务报告为目的的评估报告明细"/>
              <w:tag w:val="_TUP_84b0bc18ce0540fe9882f5d1b3deca90"/>
              <w:id w:val="7941559"/>
              <w:lock w:val="sdtLocked"/>
            </w:sdtPr>
            <w:sdtEndPr/>
            <w:sdtContent>
              <w:tr w:rsidR="00072812" w:rsidTr="00022467">
                <w:tc>
                  <w:tcPr>
                    <w:tcW w:w="843" w:type="pct"/>
                  </w:tcPr>
                  <w:p w:rsidR="00072812" w:rsidRDefault="00072812">
                    <w:pPr>
                      <w:rPr>
                        <w:rFonts w:ascii="宋体" w:hAnsi="宋体"/>
                        <w:szCs w:val="21"/>
                      </w:rPr>
                    </w:pPr>
                  </w:p>
                </w:tc>
                <w:tc>
                  <w:tcPr>
                    <w:tcW w:w="842" w:type="pct"/>
                  </w:tcPr>
                  <w:p w:rsidR="00072812" w:rsidRDefault="00072812">
                    <w:pPr>
                      <w:rPr>
                        <w:rFonts w:ascii="宋体" w:hAnsi="宋体"/>
                        <w:szCs w:val="21"/>
                      </w:rPr>
                    </w:pPr>
                  </w:p>
                </w:tc>
                <w:tc>
                  <w:tcPr>
                    <w:tcW w:w="815" w:type="pct"/>
                  </w:tcPr>
                  <w:p w:rsidR="00072812" w:rsidRDefault="00072812">
                    <w:pPr>
                      <w:rPr>
                        <w:rFonts w:ascii="宋体" w:hAnsi="宋体"/>
                        <w:szCs w:val="21"/>
                      </w:rPr>
                    </w:pPr>
                  </w:p>
                </w:tc>
                <w:tc>
                  <w:tcPr>
                    <w:tcW w:w="841" w:type="pct"/>
                  </w:tcPr>
                  <w:p w:rsidR="00072812" w:rsidRDefault="00072812">
                    <w:pPr>
                      <w:rPr>
                        <w:rFonts w:ascii="宋体" w:hAnsi="宋体"/>
                        <w:szCs w:val="21"/>
                      </w:rPr>
                    </w:pPr>
                  </w:p>
                </w:tc>
                <w:tc>
                  <w:tcPr>
                    <w:tcW w:w="841" w:type="pct"/>
                  </w:tcPr>
                  <w:p w:rsidR="00072812" w:rsidRDefault="00072812">
                    <w:pPr>
                      <w:rPr>
                        <w:rFonts w:ascii="宋体" w:hAnsi="宋体"/>
                        <w:szCs w:val="21"/>
                      </w:rPr>
                    </w:pPr>
                  </w:p>
                </w:tc>
                <w:tc>
                  <w:tcPr>
                    <w:tcW w:w="818" w:type="pct"/>
                  </w:tcPr>
                  <w:p w:rsidR="00072812" w:rsidRDefault="00072812">
                    <w:pPr>
                      <w:rPr>
                        <w:rFonts w:ascii="宋体" w:hAnsi="宋体"/>
                        <w:szCs w:val="21"/>
                      </w:rPr>
                    </w:pPr>
                  </w:p>
                </w:tc>
              </w:tr>
            </w:sdtContent>
          </w:sdt>
        </w:tbl>
        <w:p w:rsidR="00072812" w:rsidRDefault="006563CB">
          <w:pPr>
            <w:rPr>
              <w:rFonts w:ascii="宋体" w:hAnsi="宋体"/>
              <w:szCs w:val="21"/>
            </w:rPr>
          </w:pPr>
        </w:p>
      </w:sdtContent>
    </w:sdt>
    <w:sdt>
      <w:sdtPr>
        <w:rPr>
          <w:rFonts w:ascii="宋体" w:hAnsi="宋体" w:hint="eastAsia"/>
          <w:b/>
          <w:szCs w:val="21"/>
        </w:rPr>
        <w:alias w:val="模块:是否存在减值迹象"/>
        <w:tag w:val="_SEC_463f13af53764196aa1f2b9b876467af"/>
        <w:id w:val="-1279483988"/>
        <w:lock w:val="sdtLocked"/>
        <w:placeholder>
          <w:docPart w:val="GBC22222222222222222222222222222"/>
        </w:placeholder>
      </w:sdtPr>
      <w:sdtEndPr>
        <w:rPr>
          <w:rFonts w:asciiTheme="minorHAnsi" w:hAnsiTheme="minorHAnsi"/>
          <w:b w:val="0"/>
          <w:szCs w:val="22"/>
        </w:rPr>
      </w:sdtEndPr>
      <w:sdtContent>
        <w:p w:rsidR="00072812" w:rsidRDefault="00D61E95">
          <w:pPr>
            <w:pStyle w:val="ListParagraph"/>
            <w:numPr>
              <w:ilvl w:val="0"/>
              <w:numId w:val="1"/>
            </w:numPr>
            <w:spacing w:line="360" w:lineRule="auto"/>
            <w:ind w:firstLineChars="0"/>
            <w:outlineLvl w:val="0"/>
            <w:rPr>
              <w:rFonts w:ascii="宋体" w:hAnsi="宋体"/>
              <w:b/>
              <w:szCs w:val="21"/>
            </w:rPr>
          </w:pPr>
          <w:r>
            <w:rPr>
              <w:rFonts w:ascii="宋体" w:hAnsi="宋体" w:hint="eastAsia"/>
              <w:b/>
              <w:szCs w:val="21"/>
            </w:rPr>
            <w:t>是否存在</w:t>
          </w:r>
          <w:r>
            <w:rPr>
              <w:rFonts w:ascii="宋体" w:hAnsi="宋体"/>
              <w:b/>
              <w:szCs w:val="21"/>
            </w:rPr>
            <w:t>减值迹象：</w:t>
          </w:r>
        </w:p>
        <w:tbl>
          <w:tblPr>
            <w:tblStyle w:val="TableGrid"/>
            <w:tblW w:w="5000" w:type="pct"/>
            <w:tblLook w:val="04A0" w:firstRow="1" w:lastRow="0" w:firstColumn="1" w:lastColumn="0" w:noHBand="0" w:noVBand="1"/>
          </w:tblPr>
          <w:tblGrid>
            <w:gridCol w:w="2043"/>
            <w:gridCol w:w="2043"/>
            <w:gridCol w:w="1976"/>
            <w:gridCol w:w="1975"/>
            <w:gridCol w:w="1975"/>
            <w:gridCol w:w="1975"/>
            <w:gridCol w:w="1961"/>
          </w:tblGrid>
          <w:tr w:rsidR="00072812" w:rsidTr="00852356">
            <w:bookmarkStart w:id="0" w:name="_Hlk36236036" w:displacedByCustomXml="next"/>
            <w:sdt>
              <w:sdtPr>
                <w:tag w:val="_PLD_11027906a6574107bbe9b6819c9745de"/>
                <w:id w:val="509800338"/>
                <w:lock w:val="sdtContentLocked"/>
              </w:sdtPr>
              <w:sdtEndPr/>
              <w:sdtContent>
                <w:tc>
                  <w:tcPr>
                    <w:tcW w:w="732" w:type="pct"/>
                    <w:vAlign w:val="center"/>
                  </w:tcPr>
                  <w:p w:rsidR="00072812" w:rsidRDefault="00D61E95">
                    <w:pPr>
                      <w:jc w:val="center"/>
                      <w:rPr>
                        <w:rFonts w:ascii="宋体" w:hAnsi="宋体"/>
                        <w:b/>
                        <w:szCs w:val="21"/>
                      </w:rPr>
                    </w:pPr>
                    <w:r>
                      <w:rPr>
                        <w:rFonts w:ascii="宋体" w:hAnsi="宋体" w:hint="eastAsia"/>
                        <w:b/>
                        <w:szCs w:val="21"/>
                      </w:rPr>
                      <w:t>资产组</w:t>
                    </w:r>
                    <w:r>
                      <w:rPr>
                        <w:rFonts w:ascii="宋体" w:hAnsi="宋体"/>
                        <w:b/>
                        <w:szCs w:val="21"/>
                      </w:rPr>
                      <w:t>名称</w:t>
                    </w:r>
                  </w:p>
                </w:tc>
              </w:sdtContent>
            </w:sdt>
            <w:sdt>
              <w:sdtPr>
                <w:tag w:val="_PLD_fcbdbae453974a009e4537e068e56588"/>
                <w:id w:val="375666182"/>
                <w:lock w:val="sdtContentLocked"/>
              </w:sdtPr>
              <w:sdtEndPr/>
              <w:sdtContent>
                <w:tc>
                  <w:tcPr>
                    <w:tcW w:w="732" w:type="pct"/>
                    <w:vAlign w:val="center"/>
                  </w:tcPr>
                  <w:p w:rsidR="00072812" w:rsidRDefault="00D61E95">
                    <w:pPr>
                      <w:jc w:val="center"/>
                      <w:rPr>
                        <w:rFonts w:ascii="宋体" w:hAnsi="宋体"/>
                        <w:b/>
                        <w:szCs w:val="21"/>
                      </w:rPr>
                    </w:pPr>
                    <w:r>
                      <w:rPr>
                        <w:rFonts w:ascii="宋体" w:hAnsi="宋体" w:hint="eastAsia"/>
                        <w:b/>
                        <w:szCs w:val="21"/>
                      </w:rPr>
                      <w:t>是否存在</w:t>
                    </w:r>
                    <w:r>
                      <w:rPr>
                        <w:rFonts w:ascii="宋体" w:hAnsi="宋体"/>
                        <w:b/>
                        <w:szCs w:val="21"/>
                      </w:rPr>
                      <w:t>减值迹象</w:t>
                    </w:r>
                  </w:p>
                </w:tc>
              </w:sdtContent>
            </w:sdt>
            <w:sdt>
              <w:sdtPr>
                <w:tag w:val="_PLD_9d96f58683344672a243a5f01bfe7a1b"/>
                <w:id w:val="-429503712"/>
                <w:lock w:val="sdtContentLocked"/>
              </w:sdtPr>
              <w:sdtEndPr/>
              <w:sdtContent>
                <w:tc>
                  <w:tcPr>
                    <w:tcW w:w="708" w:type="pct"/>
                    <w:vAlign w:val="center"/>
                  </w:tcPr>
                  <w:p w:rsidR="00072812" w:rsidRDefault="00D61E95">
                    <w:pPr>
                      <w:jc w:val="center"/>
                      <w:rPr>
                        <w:rFonts w:ascii="宋体" w:hAnsi="宋体"/>
                        <w:b/>
                        <w:szCs w:val="21"/>
                      </w:rPr>
                    </w:pPr>
                    <w:r>
                      <w:rPr>
                        <w:rFonts w:ascii="宋体" w:hAnsi="宋体" w:hint="eastAsia"/>
                        <w:b/>
                        <w:szCs w:val="21"/>
                      </w:rPr>
                      <w:t>备注</w:t>
                    </w:r>
                  </w:p>
                </w:tc>
              </w:sdtContent>
            </w:sdt>
            <w:sdt>
              <w:sdtPr>
                <w:tag w:val="_PLD_7b6ef9c846cf46129a73d7616d4cd998"/>
                <w:id w:val="1276829402"/>
                <w:lock w:val="sdtContentLocked"/>
              </w:sdtPr>
              <w:sdtEndPr/>
              <w:sdtContent>
                <w:tc>
                  <w:tcPr>
                    <w:tcW w:w="708" w:type="pct"/>
                    <w:vAlign w:val="center"/>
                  </w:tcPr>
                  <w:p w:rsidR="00072812" w:rsidRDefault="00D61E95">
                    <w:pPr>
                      <w:jc w:val="center"/>
                      <w:rPr>
                        <w:rFonts w:ascii="宋体" w:hAnsi="宋体"/>
                        <w:b/>
                        <w:szCs w:val="21"/>
                      </w:rPr>
                    </w:pPr>
                    <w:r>
                      <w:rPr>
                        <w:rFonts w:ascii="宋体" w:hAnsi="宋体" w:hint="eastAsia"/>
                        <w:b/>
                        <w:szCs w:val="21"/>
                      </w:rPr>
                      <w:t>是否</w:t>
                    </w:r>
                    <w:r>
                      <w:rPr>
                        <w:rFonts w:ascii="宋体" w:hAnsi="宋体"/>
                        <w:b/>
                        <w:szCs w:val="21"/>
                      </w:rPr>
                      <w:t>计提减值</w:t>
                    </w:r>
                  </w:p>
                </w:tc>
              </w:sdtContent>
            </w:sdt>
            <w:sdt>
              <w:sdtPr>
                <w:tag w:val="_PLD_5d24fc6e4fd24c01a0fd6625d9428a7a"/>
                <w:id w:val="-828817705"/>
                <w:lock w:val="sdtContentLocked"/>
              </w:sdtPr>
              <w:sdtEndPr/>
              <w:sdtContent>
                <w:tc>
                  <w:tcPr>
                    <w:tcW w:w="708" w:type="pct"/>
                    <w:vAlign w:val="center"/>
                  </w:tcPr>
                  <w:p w:rsidR="00072812" w:rsidRDefault="00D61E95">
                    <w:pPr>
                      <w:jc w:val="center"/>
                      <w:rPr>
                        <w:rFonts w:ascii="宋体" w:hAnsi="宋体"/>
                        <w:b/>
                        <w:szCs w:val="21"/>
                      </w:rPr>
                    </w:pPr>
                    <w:r>
                      <w:rPr>
                        <w:rFonts w:ascii="宋体" w:hAnsi="宋体" w:hint="eastAsia"/>
                        <w:b/>
                        <w:szCs w:val="21"/>
                      </w:rPr>
                      <w:t>备注</w:t>
                    </w:r>
                  </w:p>
                </w:tc>
              </w:sdtContent>
            </w:sdt>
            <w:sdt>
              <w:sdtPr>
                <w:tag w:val="_PLD_eec6053bb7504d6a918512120b8bf604"/>
                <w:id w:val="138386076"/>
                <w:lock w:val="sdtContentLocked"/>
              </w:sdtPr>
              <w:sdtEndPr/>
              <w:sdtContent>
                <w:tc>
                  <w:tcPr>
                    <w:tcW w:w="708" w:type="pct"/>
                    <w:vAlign w:val="center"/>
                  </w:tcPr>
                  <w:p w:rsidR="00072812" w:rsidRDefault="00D61E95">
                    <w:pPr>
                      <w:jc w:val="center"/>
                      <w:rPr>
                        <w:rFonts w:ascii="宋体" w:hAnsi="宋体"/>
                        <w:b/>
                        <w:szCs w:val="21"/>
                      </w:rPr>
                    </w:pPr>
                    <w:r>
                      <w:rPr>
                        <w:rFonts w:ascii="宋体" w:hAnsi="宋体" w:hint="eastAsia"/>
                        <w:b/>
                        <w:szCs w:val="21"/>
                      </w:rPr>
                      <w:t>减值依据</w:t>
                    </w:r>
                  </w:p>
                </w:tc>
              </w:sdtContent>
            </w:sdt>
            <w:sdt>
              <w:sdtPr>
                <w:tag w:val="_PLD_6a02a43f2e184092ac0245ecb62d7ba4"/>
                <w:id w:val="-972671545"/>
                <w:lock w:val="sdtContentLocked"/>
              </w:sdtPr>
              <w:sdtEndPr/>
              <w:sdtContent>
                <w:tc>
                  <w:tcPr>
                    <w:tcW w:w="703" w:type="pct"/>
                    <w:vAlign w:val="center"/>
                  </w:tcPr>
                  <w:p w:rsidR="00072812" w:rsidRDefault="00D61E95">
                    <w:pPr>
                      <w:jc w:val="center"/>
                      <w:rPr>
                        <w:rFonts w:ascii="宋体" w:hAnsi="宋体"/>
                        <w:b/>
                        <w:szCs w:val="21"/>
                      </w:rPr>
                    </w:pPr>
                    <w:r>
                      <w:rPr>
                        <w:rFonts w:ascii="宋体" w:hAnsi="宋体" w:hint="eastAsia"/>
                        <w:b/>
                        <w:szCs w:val="21"/>
                      </w:rPr>
                      <w:t>备注</w:t>
                    </w:r>
                  </w:p>
                </w:tc>
              </w:sdtContent>
            </w:sdt>
          </w:tr>
          <w:sdt>
            <w:sdtPr>
              <w:rPr>
                <w:rFonts w:ascii="宋体" w:hAnsi="宋体" w:hint="eastAsia"/>
                <w:szCs w:val="21"/>
              </w:rPr>
              <w:alias w:val="是否存在减值迹象明细"/>
              <w:tag w:val="_TUP_45a78600216a4fe8968a50031d86dd78"/>
              <w:id w:val="1347055623"/>
              <w:lock w:val="sdtLocked"/>
            </w:sdtPr>
            <w:sdtEndPr>
              <w:rPr>
                <w:rFonts w:hint="default"/>
              </w:rPr>
            </w:sdtEndPr>
            <w:sdtContent>
              <w:tr w:rsidR="00072812" w:rsidTr="00967231">
                <w:trPr>
                  <w:trHeight w:val="154"/>
                </w:trPr>
                <w:tc>
                  <w:tcPr>
                    <w:tcW w:w="732" w:type="pct"/>
                  </w:tcPr>
                  <w:p w:rsidR="00072812" w:rsidRDefault="009079FE">
                    <w:pPr>
                      <w:rPr>
                        <w:rFonts w:ascii="宋体" w:hAnsi="宋体"/>
                        <w:szCs w:val="21"/>
                      </w:rPr>
                    </w:pPr>
                    <w:proofErr w:type="gramStart"/>
                    <w:r>
                      <w:rPr>
                        <w:rFonts w:ascii="宋体" w:hAnsi="宋体" w:hint="eastAsia"/>
                        <w:szCs w:val="21"/>
                      </w:rPr>
                      <w:t>金相关</w:t>
                    </w:r>
                    <w:proofErr w:type="gramEnd"/>
                    <w:r>
                      <w:rPr>
                        <w:rFonts w:ascii="宋体" w:hAnsi="宋体" w:hint="eastAsia"/>
                        <w:szCs w:val="21"/>
                      </w:rPr>
                      <w:t>产业资产组</w:t>
                    </w:r>
                  </w:p>
                </w:tc>
                <w:sdt>
                  <w:sdtPr>
                    <w:rPr>
                      <w:rFonts w:ascii="宋体" w:hAnsi="宋体" w:hint="eastAsia"/>
                      <w:szCs w:val="21"/>
                    </w:rPr>
                    <w:alias w:val="是否存在减值迹象明细-是否存在减值迹象"/>
                    <w:tag w:val="_GBC_15ccda5321cd4b8abe0a2269c160a15c"/>
                    <w:id w:val="-327441106"/>
                    <w:lock w:val="sdtLocked"/>
                    <w:comboBox>
                      <w:listItem w:displayText="现金流或经营利润持续恶化或明显低于形成商誉时的预期，特别是被收购方未实现承诺的业绩" w:value="现金流或经营利润持续恶化或明显低于形成商誉时的预期，特别是被收购方未实现承诺的业绩"/>
                      <w:listItem w:displayText="所处行业产能过剩，相关产业政策、产品与服务的市场状况或市场竞争程度发生明显不利变化" w:value="所处行业产能过剩，相关产业政策、产品与服务的市场状况或市场竞争程度发生明显不利变化"/>
                      <w:listItem w:displayText="相关业务技术壁垒较低或技术快速进步，产品与服务易被模仿或已升级换代，盈利现状难以维持" w:value="相关业务技术壁垒较低或技术快速进步，产品与服务易被模仿或已升级换代，盈利现状难以维持"/>
                      <w:listItem w:displayText="核心团队发生明显不利变化，且短期内难以恢复" w:value="核心团队发生明显不利变化，且短期内难以恢复"/>
                      <w:listItem w:displayText="与特定行政许可、特许经营资格、特定合同项目等资质存在密切关联的商誉,相关资质的市场惯例已发生变化，如放开经营资质的行政许可、特许经营或特定合同到期无法接续等" w:value="与特定行政许可、特许经营资格、特定合同项目等资质存在密切关联的商誉,相关资质的市场惯例已发生变化，如放开经营资质的行政许可、特许经营或特定合同到期无法接续等"/>
                      <w:listItem w:displayText="客观环境的变化导致市场投资报酬率在当期已经明显提高，且没有证据表明短期内会下降" w:value="客观环境的变化导致市场投资报酬率在当期已经明显提高，且没有证据表明短期内会下降"/>
                      <w:listItem w:displayText="经营所处国家或地区的风险突出，如面临外汇管制、恶性通货膨胀、宏观经济恶化等" w:value="经营所处国家或地区的风险突出，如面临外汇管制、恶性通货膨胀、宏观经济恶化等"/>
                      <w:listItem w:displayText="其他减值迹象" w:value="其他减值迹象"/>
                      <w:listItem w:displayText="不存在减值迹象" w:value="不存在减值迹象"/>
                    </w:comboBox>
                  </w:sdtPr>
                  <w:sdtEndPr/>
                  <w:sdtContent>
                    <w:tc>
                      <w:tcPr>
                        <w:tcW w:w="732" w:type="pct"/>
                      </w:tcPr>
                      <w:p w:rsidR="00072812" w:rsidRDefault="002F2C37">
                        <w:pPr>
                          <w:rPr>
                            <w:rFonts w:ascii="宋体" w:hAnsi="宋体"/>
                            <w:szCs w:val="21"/>
                          </w:rPr>
                        </w:pPr>
                        <w:r>
                          <w:rPr>
                            <w:rFonts w:ascii="宋体" w:hAnsi="宋体" w:hint="eastAsia"/>
                            <w:szCs w:val="21"/>
                          </w:rPr>
                          <w:t>不存在减值迹象</w:t>
                        </w:r>
                      </w:p>
                    </w:tc>
                  </w:sdtContent>
                </w:sdt>
                <w:tc>
                  <w:tcPr>
                    <w:tcW w:w="708" w:type="pct"/>
                  </w:tcPr>
                  <w:p w:rsidR="00072812" w:rsidRDefault="00072812">
                    <w:pPr>
                      <w:rPr>
                        <w:rFonts w:ascii="宋体" w:hAnsi="宋体"/>
                        <w:szCs w:val="21"/>
                      </w:rPr>
                    </w:pPr>
                  </w:p>
                </w:tc>
                <w:sdt>
                  <w:sdtPr>
                    <w:rPr>
                      <w:rFonts w:ascii="宋体" w:hAnsi="宋体" w:hint="eastAsia"/>
                      <w:szCs w:val="21"/>
                    </w:rPr>
                    <w:alias w:val="是否存在减值迹象明细-是否计提减值"/>
                    <w:tag w:val="_GBC_e3728b6ccb2e4c4693c8453398866b92"/>
                    <w:id w:val="314995240"/>
                    <w:lock w:val="sdtLocked"/>
                    <w:comboBox>
                      <w:listItem w:displayText="是" w:value="是"/>
                      <w:listItem w:displayText="否" w:value="否"/>
                    </w:comboBox>
                  </w:sdtPr>
                  <w:sdtEndPr/>
                  <w:sdtContent>
                    <w:tc>
                      <w:tcPr>
                        <w:tcW w:w="708" w:type="pct"/>
                      </w:tcPr>
                      <w:p w:rsidR="00072812" w:rsidRDefault="002F2C37">
                        <w:pPr>
                          <w:rPr>
                            <w:rFonts w:ascii="宋体" w:hAnsi="宋体"/>
                            <w:szCs w:val="21"/>
                          </w:rPr>
                        </w:pPr>
                        <w:r>
                          <w:rPr>
                            <w:rFonts w:ascii="宋体" w:hAnsi="宋体" w:hint="eastAsia"/>
                            <w:szCs w:val="21"/>
                          </w:rPr>
                          <w:t>否</w:t>
                        </w:r>
                      </w:p>
                    </w:tc>
                  </w:sdtContent>
                </w:sdt>
                <w:tc>
                  <w:tcPr>
                    <w:tcW w:w="708" w:type="pct"/>
                  </w:tcPr>
                  <w:p w:rsidR="00072812" w:rsidRDefault="00072812">
                    <w:pPr>
                      <w:rPr>
                        <w:rFonts w:ascii="宋体" w:hAnsi="宋体"/>
                        <w:szCs w:val="21"/>
                      </w:rPr>
                    </w:pPr>
                  </w:p>
                </w:tc>
                <w:sdt>
                  <w:sdtPr>
                    <w:rPr>
                      <w:rFonts w:ascii="宋体" w:hAnsi="宋体" w:hint="eastAsia"/>
                      <w:szCs w:val="21"/>
                    </w:rPr>
                    <w:alias w:val="是否存在减值迹象明细-减值依据"/>
                    <w:tag w:val="_GBC_f98183da6f164dafb60751029717a823"/>
                    <w:id w:val="1259877999"/>
                    <w:lock w:val="sdtLocked"/>
                    <w:comboBox>
                      <w:listItem w:displayText="专项评估报告" w:value="专项评估报告"/>
                      <w:listItem w:displayText="审计判断" w:value="审计判断"/>
                      <w:listItem w:displayText="公司管理层判断" w:value="公司管理层判断"/>
                      <w:listItem w:displayText="其他" w:value="其他"/>
                      <w:listItem w:displayText="未减值不适用" w:value="未减值不适用"/>
                    </w:comboBox>
                  </w:sdtPr>
                  <w:sdtEndPr>
                    <w:rPr>
                      <w:rFonts w:hint="default"/>
                    </w:rPr>
                  </w:sdtEndPr>
                  <w:sdtContent>
                    <w:tc>
                      <w:tcPr>
                        <w:tcW w:w="708" w:type="pct"/>
                      </w:tcPr>
                      <w:p w:rsidR="00072812" w:rsidRDefault="002F2C37">
                        <w:pPr>
                          <w:rPr>
                            <w:rFonts w:ascii="宋体" w:hAnsi="宋体"/>
                            <w:szCs w:val="21"/>
                          </w:rPr>
                        </w:pPr>
                        <w:r>
                          <w:rPr>
                            <w:rFonts w:ascii="宋体" w:hAnsi="宋体" w:hint="eastAsia"/>
                            <w:szCs w:val="21"/>
                          </w:rPr>
                          <w:t>未减值不适用</w:t>
                        </w:r>
                      </w:p>
                    </w:tc>
                  </w:sdtContent>
                </w:sdt>
                <w:tc>
                  <w:tcPr>
                    <w:tcW w:w="703" w:type="pct"/>
                  </w:tcPr>
                  <w:p w:rsidR="00072812" w:rsidRDefault="00072812">
                    <w:pPr>
                      <w:rPr>
                        <w:rFonts w:ascii="宋体" w:hAnsi="宋体"/>
                        <w:szCs w:val="21"/>
                      </w:rPr>
                    </w:pPr>
                  </w:p>
                </w:tc>
              </w:tr>
            </w:sdtContent>
          </w:sdt>
          <w:sdt>
            <w:sdtPr>
              <w:rPr>
                <w:rFonts w:ascii="宋体" w:hAnsi="宋体" w:hint="eastAsia"/>
                <w:szCs w:val="21"/>
              </w:rPr>
              <w:alias w:val="是否存在减值迹象明细"/>
              <w:tag w:val="_TUP_45a78600216a4fe8968a50031d86dd78"/>
              <w:id w:val="7941563"/>
              <w:lock w:val="sdtLocked"/>
            </w:sdtPr>
            <w:sdtEndPr>
              <w:rPr>
                <w:rFonts w:hint="default"/>
              </w:rPr>
            </w:sdtEndPr>
            <w:sdtContent>
              <w:tr w:rsidR="00072812" w:rsidTr="00967231">
                <w:trPr>
                  <w:trHeight w:val="154"/>
                </w:trPr>
                <w:tc>
                  <w:tcPr>
                    <w:tcW w:w="732" w:type="pct"/>
                  </w:tcPr>
                  <w:p w:rsidR="00072812" w:rsidRDefault="00072812">
                    <w:pPr>
                      <w:rPr>
                        <w:rFonts w:ascii="宋体" w:hAnsi="宋体"/>
                        <w:szCs w:val="21"/>
                      </w:rPr>
                    </w:pPr>
                  </w:p>
                </w:tc>
                <w:sdt>
                  <w:sdtPr>
                    <w:rPr>
                      <w:rFonts w:ascii="宋体" w:hAnsi="宋体" w:hint="eastAsia"/>
                      <w:szCs w:val="21"/>
                    </w:rPr>
                    <w:alias w:val="是否存在减值迹象明细-是否存在减值迹象"/>
                    <w:tag w:val="_GBC_15ccda5321cd4b8abe0a2269c160a15c"/>
                    <w:id w:val="7941560"/>
                    <w:lock w:val="sdtLocked"/>
                    <w:showingPlcHdr/>
                    <w:comboBox>
                      <w:listItem w:displayText="现金流或经营利润持续恶化或明显低于形成商誉时的预期，特别是被收购方未实现承诺的业绩" w:value="现金流或经营利润持续恶化或明显低于形成商誉时的预期，特别是被收购方未实现承诺的业绩"/>
                      <w:listItem w:displayText="所处行业产能过剩，相关产业政策、产品与服务的市场状况或市场竞争程度发生明显不利变化" w:value="所处行业产能过剩，相关产业政策、产品与服务的市场状况或市场竞争程度发生明显不利变化"/>
                      <w:listItem w:displayText="相关业务技术壁垒较低或技术快速进步，产品与服务易被模仿或已升级换代，盈利现状难以维持" w:value="相关业务技术壁垒较低或技术快速进步，产品与服务易被模仿或已升级换代，盈利现状难以维持"/>
                      <w:listItem w:displayText="核心团队发生明显不利变化，且短期内难以恢复" w:value="核心团队发生明显不利变化，且短期内难以恢复"/>
                      <w:listItem w:displayText="与特定行政许可、特许经营资格、特定合同项目等资质存在密切关联的商誉,相关资质的市场惯例已发生变化，如放开经营资质的行政许可、特许经营或特定合同到期无法接续等" w:value="与特定行政许可、特许经营资格、特定合同项目等资质存在密切关联的商誉,相关资质的市场惯例已发生变化，如放开经营资质的行政许可、特许经营或特定合同到期无法接续等"/>
                      <w:listItem w:displayText="客观环境的变化导致市场投资报酬率在当期已经明显提高，且没有证据表明短期内会下降" w:value="客观环境的变化导致市场投资报酬率在当期已经明显提高，且没有证据表明短期内会下降"/>
                      <w:listItem w:displayText="经营所处国家或地区的风险突出，如面临外汇管制、恶性通货膨胀、宏观经济恶化等" w:value="经营所处国家或地区的风险突出，如面临外汇管制、恶性通货膨胀、宏观经济恶化等"/>
                      <w:listItem w:displayText="其他减值迹象" w:value="其他减值迹象"/>
                      <w:listItem w:displayText="不存在减值迹象" w:value="不存在减值迹象"/>
                    </w:comboBox>
                  </w:sdtPr>
                  <w:sdtEndPr/>
                  <w:sdtContent>
                    <w:tc>
                      <w:tcPr>
                        <w:tcW w:w="732" w:type="pct"/>
                      </w:tcPr>
                      <w:p w:rsidR="00072812" w:rsidRDefault="00D61E95">
                        <w:pPr>
                          <w:rPr>
                            <w:rFonts w:ascii="宋体" w:hAnsi="宋体"/>
                            <w:szCs w:val="21"/>
                          </w:rPr>
                        </w:pPr>
                        <w:r>
                          <w:t xml:space="preserve">　</w:t>
                        </w:r>
                      </w:p>
                    </w:tc>
                  </w:sdtContent>
                </w:sdt>
                <w:tc>
                  <w:tcPr>
                    <w:tcW w:w="708" w:type="pct"/>
                  </w:tcPr>
                  <w:p w:rsidR="00072812" w:rsidRDefault="00072812">
                    <w:pPr>
                      <w:rPr>
                        <w:rFonts w:ascii="宋体" w:hAnsi="宋体"/>
                        <w:szCs w:val="21"/>
                      </w:rPr>
                    </w:pPr>
                  </w:p>
                </w:tc>
                <w:sdt>
                  <w:sdtPr>
                    <w:rPr>
                      <w:rFonts w:ascii="宋体" w:hAnsi="宋体" w:hint="eastAsia"/>
                      <w:szCs w:val="21"/>
                    </w:rPr>
                    <w:alias w:val="是否存在减值迹象明细-是否计提减值"/>
                    <w:tag w:val="_GBC_e3728b6ccb2e4c4693c8453398866b92"/>
                    <w:id w:val="7941561"/>
                    <w:lock w:val="sdtLocked"/>
                    <w:showingPlcHdr/>
                    <w:comboBox>
                      <w:listItem w:displayText="是" w:value="是"/>
                      <w:listItem w:displayText="否" w:value="否"/>
                    </w:comboBox>
                  </w:sdtPr>
                  <w:sdtEndPr/>
                  <w:sdtContent>
                    <w:tc>
                      <w:tcPr>
                        <w:tcW w:w="708" w:type="pct"/>
                      </w:tcPr>
                      <w:p w:rsidR="00072812" w:rsidRDefault="00D61E95">
                        <w:pPr>
                          <w:rPr>
                            <w:rFonts w:ascii="宋体" w:hAnsi="宋体"/>
                            <w:szCs w:val="21"/>
                          </w:rPr>
                        </w:pPr>
                        <w:r>
                          <w:t xml:space="preserve">　</w:t>
                        </w:r>
                      </w:p>
                    </w:tc>
                  </w:sdtContent>
                </w:sdt>
                <w:tc>
                  <w:tcPr>
                    <w:tcW w:w="708" w:type="pct"/>
                  </w:tcPr>
                  <w:p w:rsidR="00072812" w:rsidRDefault="00072812">
                    <w:pPr>
                      <w:rPr>
                        <w:rFonts w:ascii="宋体" w:hAnsi="宋体"/>
                        <w:szCs w:val="21"/>
                      </w:rPr>
                    </w:pPr>
                  </w:p>
                </w:tc>
                <w:sdt>
                  <w:sdtPr>
                    <w:rPr>
                      <w:rFonts w:ascii="宋体" w:hAnsi="宋体" w:hint="eastAsia"/>
                      <w:szCs w:val="21"/>
                    </w:rPr>
                    <w:alias w:val="是否存在减值迹象明细-减值依据"/>
                    <w:tag w:val="_GBC_f98183da6f164dafb60751029717a823"/>
                    <w:id w:val="7941562"/>
                    <w:lock w:val="sdtLocked"/>
                    <w:showingPlcHdr/>
                    <w:comboBox>
                      <w:listItem w:displayText="专项评估报告" w:value="专项评估报告"/>
                      <w:listItem w:displayText="审计判断" w:value="审计判断"/>
                      <w:listItem w:displayText="公司管理层判断" w:value="公司管理层判断"/>
                      <w:listItem w:displayText="其他" w:value="其他"/>
                      <w:listItem w:displayText="未减值不适用" w:value="未减值不适用"/>
                    </w:comboBox>
                  </w:sdtPr>
                  <w:sdtEndPr>
                    <w:rPr>
                      <w:rFonts w:hint="default"/>
                    </w:rPr>
                  </w:sdtEndPr>
                  <w:sdtContent>
                    <w:tc>
                      <w:tcPr>
                        <w:tcW w:w="708" w:type="pct"/>
                      </w:tcPr>
                      <w:p w:rsidR="00072812" w:rsidRDefault="00D61E95">
                        <w:pPr>
                          <w:rPr>
                            <w:rFonts w:ascii="宋体" w:hAnsi="宋体"/>
                            <w:szCs w:val="21"/>
                          </w:rPr>
                        </w:pPr>
                        <w:r>
                          <w:t xml:space="preserve">　</w:t>
                        </w:r>
                      </w:p>
                    </w:tc>
                  </w:sdtContent>
                </w:sdt>
                <w:tc>
                  <w:tcPr>
                    <w:tcW w:w="703" w:type="pct"/>
                  </w:tcPr>
                  <w:p w:rsidR="00072812" w:rsidRDefault="00072812">
                    <w:pPr>
                      <w:rPr>
                        <w:rFonts w:ascii="宋体" w:hAnsi="宋体"/>
                        <w:szCs w:val="21"/>
                      </w:rPr>
                    </w:pPr>
                  </w:p>
                </w:tc>
              </w:tr>
            </w:sdtContent>
          </w:sdt>
        </w:tbl>
        <w:p w:rsidR="00072812" w:rsidRDefault="006563CB"/>
        <w:bookmarkEnd w:id="0" w:displacedByCustomXml="next"/>
      </w:sdtContent>
    </w:sdt>
    <w:sdt>
      <w:sdtPr>
        <w:rPr>
          <w:rFonts w:ascii="宋体" w:hAnsi="宋体" w:hint="eastAsia"/>
          <w:b/>
          <w:szCs w:val="21"/>
        </w:rPr>
        <w:alias w:val="模块:商誉分摊情况"/>
        <w:tag w:val="_SEC_da1c95e001b2472c83a39cf159ec3a6a"/>
        <w:id w:val="1370265273"/>
        <w:lock w:val="sdtLocked"/>
        <w:placeholder>
          <w:docPart w:val="GBC22222222222222222222222222222"/>
        </w:placeholder>
      </w:sdtPr>
      <w:sdtEndPr>
        <w:rPr>
          <w:b w:val="0"/>
        </w:rPr>
      </w:sdtEndPr>
      <w:sdtContent>
        <w:p w:rsidR="00072812" w:rsidRDefault="00D61E95">
          <w:pPr>
            <w:pStyle w:val="ListParagraph"/>
            <w:numPr>
              <w:ilvl w:val="0"/>
              <w:numId w:val="1"/>
            </w:numPr>
            <w:spacing w:line="360" w:lineRule="auto"/>
            <w:ind w:firstLineChars="0"/>
            <w:outlineLvl w:val="0"/>
            <w:rPr>
              <w:rFonts w:ascii="宋体" w:hAnsi="宋体"/>
              <w:b/>
              <w:szCs w:val="21"/>
            </w:rPr>
          </w:pPr>
          <w:r>
            <w:rPr>
              <w:rFonts w:ascii="宋体" w:hAnsi="宋体" w:hint="eastAsia"/>
              <w:b/>
              <w:szCs w:val="21"/>
            </w:rPr>
            <w:t>商誉分摊</w:t>
          </w:r>
          <w:r>
            <w:rPr>
              <w:rFonts w:ascii="宋体" w:hAnsi="宋体"/>
              <w:b/>
              <w:szCs w:val="21"/>
            </w:rPr>
            <w:t>情况</w:t>
          </w:r>
        </w:p>
        <w:p w:rsidR="00072812" w:rsidRDefault="00D61E95">
          <w:pPr>
            <w:jc w:val="right"/>
            <w:rPr>
              <w:rFonts w:ascii="宋体" w:hAnsi="宋体"/>
              <w:szCs w:val="21"/>
            </w:rPr>
          </w:pPr>
          <w:r>
            <w:rPr>
              <w:rFonts w:ascii="宋体" w:hAnsi="宋体" w:hint="eastAsia"/>
              <w:szCs w:val="21"/>
            </w:rPr>
            <w:t>单位：</w:t>
          </w:r>
          <w:sdt>
            <w:sdtPr>
              <w:rPr>
                <w:rFonts w:ascii="宋体" w:hAnsi="宋体" w:hint="eastAsia"/>
                <w:szCs w:val="21"/>
              </w:rPr>
              <w:alias w:val="单位：商誉分摊情况"/>
              <w:tag w:val="_GBC_9721ce45601f407c9d34776760f0e168"/>
              <w:id w:val="1714387383"/>
              <w:lock w:val="sdtLocked"/>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Pr>
                  <w:rFonts w:ascii="宋体" w:hAnsi="宋体" w:hint="eastAsia"/>
                  <w:szCs w:val="21"/>
                </w:rPr>
                <w:t>元</w:t>
              </w:r>
            </w:sdtContent>
          </w:sdt>
          <w:r>
            <w:rPr>
              <w:rFonts w:ascii="宋体" w:hAnsi="宋体" w:hint="eastAsia"/>
              <w:szCs w:val="21"/>
            </w:rPr>
            <w:t xml:space="preserve"> </w:t>
          </w:r>
          <w:sdt>
            <w:sdtPr>
              <w:rPr>
                <w:rFonts w:ascii="宋体" w:hAnsi="宋体" w:hint="eastAsia"/>
                <w:szCs w:val="21"/>
              </w:rPr>
              <w:tag w:val="_PLD_e891a8bf988b4dbc8b19278af80f8dbe"/>
              <w:id w:val="-540674619"/>
              <w:lock w:val="sdtContentLocked"/>
              <w:placeholder>
                <w:docPart w:val="GBC22222222222222222222222222222"/>
              </w:placeholder>
            </w:sdtPr>
            <w:sdtEndPr/>
            <w:sdtContent>
              <w:r>
                <w:rPr>
                  <w:rFonts w:ascii="宋体" w:hAnsi="宋体" w:hint="eastAsia"/>
                  <w:szCs w:val="21"/>
                </w:rPr>
                <w:t>币种：人民币</w:t>
              </w:r>
            </w:sdtContent>
          </w:sdt>
        </w:p>
        <w:tbl>
          <w:tblPr>
            <w:tblStyle w:val="TableGrid"/>
            <w:tblW w:w="5000" w:type="pct"/>
            <w:tblLook w:val="04A0" w:firstRow="1" w:lastRow="0" w:firstColumn="1" w:lastColumn="0" w:noHBand="0" w:noVBand="1"/>
          </w:tblPr>
          <w:tblGrid>
            <w:gridCol w:w="2252"/>
            <w:gridCol w:w="2361"/>
            <w:gridCol w:w="2386"/>
            <w:gridCol w:w="2330"/>
            <w:gridCol w:w="2357"/>
            <w:gridCol w:w="2262"/>
          </w:tblGrid>
          <w:tr w:rsidR="00072812" w:rsidTr="005A445A">
            <w:bookmarkStart w:id="1" w:name="_Hlk36236060" w:displacedByCustomXml="next"/>
            <w:sdt>
              <w:sdtPr>
                <w:tag w:val="_PLD_c79a1caf0b21439580b705f00db0ef60"/>
                <w:id w:val="1496682931"/>
                <w:lock w:val="sdtContentLocked"/>
              </w:sdtPr>
              <w:sdtEndPr/>
              <w:sdtContent>
                <w:tc>
                  <w:tcPr>
                    <w:tcW w:w="807" w:type="pct"/>
                    <w:vAlign w:val="center"/>
                  </w:tcPr>
                  <w:p w:rsidR="00072812" w:rsidRDefault="00D61E95">
                    <w:pPr>
                      <w:jc w:val="center"/>
                      <w:rPr>
                        <w:rFonts w:ascii="宋体" w:hAnsi="宋体"/>
                        <w:b/>
                        <w:szCs w:val="21"/>
                      </w:rPr>
                    </w:pPr>
                    <w:r>
                      <w:rPr>
                        <w:rFonts w:ascii="宋体" w:hAnsi="宋体" w:hint="eastAsia"/>
                        <w:b/>
                      </w:rPr>
                      <w:t>资产组</w:t>
                    </w:r>
                    <w:r>
                      <w:rPr>
                        <w:rFonts w:ascii="宋体" w:hAnsi="宋体"/>
                        <w:b/>
                      </w:rPr>
                      <w:t>名称</w:t>
                    </w:r>
                  </w:p>
                </w:tc>
              </w:sdtContent>
            </w:sdt>
            <w:sdt>
              <w:sdtPr>
                <w:tag w:val="_PLD_6726a552901f4ddb9bc85cb4ebf1f3ca"/>
                <w:id w:val="-797677168"/>
                <w:lock w:val="sdtContentLocked"/>
              </w:sdtPr>
              <w:sdtEndPr/>
              <w:sdtContent>
                <w:tc>
                  <w:tcPr>
                    <w:tcW w:w="846" w:type="pct"/>
                    <w:vAlign w:val="center"/>
                  </w:tcPr>
                  <w:p w:rsidR="00072812" w:rsidRDefault="00D61E95">
                    <w:pPr>
                      <w:jc w:val="center"/>
                      <w:rPr>
                        <w:rFonts w:ascii="宋体" w:hAnsi="宋体"/>
                        <w:b/>
                        <w:szCs w:val="21"/>
                      </w:rPr>
                    </w:pPr>
                    <w:r>
                      <w:rPr>
                        <w:rFonts w:ascii="宋体" w:hAnsi="宋体" w:hint="eastAsia"/>
                        <w:b/>
                        <w:szCs w:val="21"/>
                      </w:rPr>
                      <w:t>资产组或</w:t>
                    </w:r>
                    <w:r>
                      <w:rPr>
                        <w:rFonts w:ascii="宋体" w:hAnsi="宋体"/>
                        <w:b/>
                        <w:szCs w:val="21"/>
                      </w:rPr>
                      <w:t>资产组组合</w:t>
                    </w:r>
                    <w:r>
                      <w:rPr>
                        <w:rFonts w:ascii="宋体" w:hAnsi="宋体" w:hint="eastAsia"/>
                        <w:b/>
                        <w:szCs w:val="21"/>
                      </w:rPr>
                      <w:t>的</w:t>
                    </w:r>
                    <w:r>
                      <w:rPr>
                        <w:rFonts w:ascii="宋体" w:hAnsi="宋体"/>
                        <w:b/>
                        <w:szCs w:val="21"/>
                      </w:rPr>
                      <w:t>构成</w:t>
                    </w:r>
                  </w:p>
                </w:tc>
              </w:sdtContent>
            </w:sdt>
            <w:sdt>
              <w:sdtPr>
                <w:tag w:val="_PLD_52d13ee2fd874b61adaccf0c16df1672"/>
                <w:id w:val="78637668"/>
                <w:lock w:val="sdtContentLocked"/>
              </w:sdtPr>
              <w:sdtEndPr/>
              <w:sdtContent>
                <w:tc>
                  <w:tcPr>
                    <w:tcW w:w="855" w:type="pct"/>
                    <w:vAlign w:val="center"/>
                  </w:tcPr>
                  <w:p w:rsidR="00072812" w:rsidRDefault="00D61E95">
                    <w:pPr>
                      <w:jc w:val="center"/>
                      <w:rPr>
                        <w:rFonts w:ascii="宋体" w:hAnsi="宋体"/>
                        <w:b/>
                        <w:szCs w:val="21"/>
                      </w:rPr>
                    </w:pPr>
                    <w:r>
                      <w:rPr>
                        <w:rFonts w:ascii="宋体" w:hAnsi="宋体" w:hint="eastAsia"/>
                        <w:b/>
                        <w:szCs w:val="21"/>
                      </w:rPr>
                      <w:t>资产组或</w:t>
                    </w:r>
                    <w:r>
                      <w:rPr>
                        <w:rFonts w:ascii="宋体" w:hAnsi="宋体"/>
                        <w:b/>
                        <w:szCs w:val="21"/>
                      </w:rPr>
                      <w:t>资产组组合的确定方法</w:t>
                    </w:r>
                  </w:p>
                </w:tc>
              </w:sdtContent>
            </w:sdt>
            <w:sdt>
              <w:sdtPr>
                <w:tag w:val="_PLD_dcbca127c8c042cf8d1a493e6ad18c39"/>
                <w:id w:val="1606232605"/>
                <w:lock w:val="sdtContentLocked"/>
              </w:sdtPr>
              <w:sdtEndPr/>
              <w:sdtContent>
                <w:tc>
                  <w:tcPr>
                    <w:tcW w:w="835" w:type="pct"/>
                    <w:vAlign w:val="center"/>
                  </w:tcPr>
                  <w:p w:rsidR="00072812" w:rsidRDefault="00D61E95">
                    <w:pPr>
                      <w:jc w:val="center"/>
                      <w:rPr>
                        <w:rFonts w:ascii="宋体" w:hAnsi="宋体"/>
                        <w:b/>
                        <w:szCs w:val="21"/>
                      </w:rPr>
                    </w:pPr>
                    <w:r>
                      <w:rPr>
                        <w:rFonts w:ascii="宋体" w:hAnsi="宋体" w:hint="eastAsia"/>
                        <w:b/>
                        <w:szCs w:val="21"/>
                      </w:rPr>
                      <w:t>资产组或</w:t>
                    </w:r>
                    <w:r>
                      <w:rPr>
                        <w:rFonts w:ascii="宋体" w:hAnsi="宋体"/>
                        <w:b/>
                        <w:szCs w:val="21"/>
                      </w:rPr>
                      <w:t>资产组组合</w:t>
                    </w:r>
                    <w:r>
                      <w:rPr>
                        <w:rFonts w:ascii="宋体" w:hAnsi="宋体" w:hint="eastAsia"/>
                        <w:b/>
                        <w:szCs w:val="21"/>
                      </w:rPr>
                      <w:t>的账面金额</w:t>
                    </w:r>
                  </w:p>
                </w:tc>
              </w:sdtContent>
            </w:sdt>
            <w:sdt>
              <w:sdtPr>
                <w:tag w:val="_PLD_d0da101ca85d42d0b4b377d1f3da5bf2"/>
                <w:id w:val="-356741796"/>
                <w:lock w:val="sdtContentLocked"/>
              </w:sdtPr>
              <w:sdtEndPr/>
              <w:sdtContent>
                <w:tc>
                  <w:tcPr>
                    <w:tcW w:w="845" w:type="pct"/>
                    <w:vAlign w:val="center"/>
                  </w:tcPr>
                  <w:p w:rsidR="00072812" w:rsidRDefault="00D61E95">
                    <w:pPr>
                      <w:jc w:val="center"/>
                      <w:rPr>
                        <w:rFonts w:ascii="宋体" w:hAnsi="宋体"/>
                        <w:b/>
                        <w:szCs w:val="21"/>
                      </w:rPr>
                    </w:pPr>
                    <w:r>
                      <w:rPr>
                        <w:rFonts w:ascii="宋体" w:hAnsi="宋体" w:hint="eastAsia"/>
                        <w:b/>
                        <w:szCs w:val="21"/>
                      </w:rPr>
                      <w:t>商誉</w:t>
                    </w:r>
                    <w:r>
                      <w:rPr>
                        <w:rFonts w:ascii="宋体" w:hAnsi="宋体"/>
                        <w:b/>
                        <w:szCs w:val="21"/>
                      </w:rPr>
                      <w:t>分摊方法</w:t>
                    </w:r>
                  </w:p>
                </w:tc>
              </w:sdtContent>
            </w:sdt>
            <w:sdt>
              <w:sdtPr>
                <w:tag w:val="_PLD_3eeaf7f6bee2419b987dedd2eef58c7b"/>
                <w:id w:val="1757942842"/>
                <w:lock w:val="sdtContentLocked"/>
              </w:sdtPr>
              <w:sdtEndPr/>
              <w:sdtContent>
                <w:tc>
                  <w:tcPr>
                    <w:tcW w:w="811" w:type="pct"/>
                    <w:vAlign w:val="center"/>
                  </w:tcPr>
                  <w:p w:rsidR="00072812" w:rsidRDefault="00D61E95">
                    <w:pPr>
                      <w:jc w:val="center"/>
                      <w:rPr>
                        <w:rFonts w:ascii="宋体" w:hAnsi="宋体"/>
                        <w:b/>
                        <w:szCs w:val="21"/>
                      </w:rPr>
                    </w:pPr>
                    <w:r>
                      <w:rPr>
                        <w:rFonts w:ascii="宋体" w:hAnsi="宋体" w:hint="eastAsia"/>
                        <w:b/>
                        <w:szCs w:val="21"/>
                      </w:rPr>
                      <w:t>分摊</w:t>
                    </w:r>
                    <w:r>
                      <w:rPr>
                        <w:rFonts w:ascii="宋体" w:hAnsi="宋体"/>
                        <w:b/>
                        <w:szCs w:val="21"/>
                      </w:rPr>
                      <w:t>商誉</w:t>
                    </w:r>
                    <w:r>
                      <w:rPr>
                        <w:rFonts w:ascii="宋体" w:hAnsi="宋体" w:hint="eastAsia"/>
                        <w:b/>
                        <w:szCs w:val="21"/>
                      </w:rPr>
                      <w:t>原值</w:t>
                    </w:r>
                  </w:p>
                </w:tc>
              </w:sdtContent>
            </w:sdt>
          </w:tr>
          <w:sdt>
            <w:sdtPr>
              <w:rPr>
                <w:rFonts w:ascii="宋体" w:hAnsi="宋体" w:hint="eastAsia"/>
                <w:szCs w:val="21"/>
              </w:rPr>
              <w:alias w:val="商誉分摊情况"/>
              <w:tag w:val="_TUP_5a3b7a6a501047b69cc2406777a1d581"/>
              <w:id w:val="90903164"/>
              <w:lock w:val="sdtLocked"/>
            </w:sdtPr>
            <w:sdtEndPr>
              <w:rPr>
                <w:rFonts w:hint="default"/>
              </w:rPr>
            </w:sdtEndPr>
            <w:sdtContent>
              <w:tr w:rsidR="00072812" w:rsidTr="005A445A">
                <w:tc>
                  <w:tcPr>
                    <w:tcW w:w="807" w:type="pct"/>
                  </w:tcPr>
                  <w:p w:rsidR="00072812" w:rsidRDefault="009079FE">
                    <w:pPr>
                      <w:rPr>
                        <w:rFonts w:ascii="宋体" w:hAnsi="宋体"/>
                        <w:szCs w:val="21"/>
                      </w:rPr>
                    </w:pPr>
                    <w:proofErr w:type="gramStart"/>
                    <w:r>
                      <w:rPr>
                        <w:rFonts w:ascii="宋体" w:hAnsi="宋体" w:hint="eastAsia"/>
                        <w:szCs w:val="21"/>
                      </w:rPr>
                      <w:t>金相关</w:t>
                    </w:r>
                    <w:proofErr w:type="gramEnd"/>
                    <w:r>
                      <w:rPr>
                        <w:rFonts w:ascii="宋体" w:hAnsi="宋体" w:hint="eastAsia"/>
                        <w:szCs w:val="21"/>
                      </w:rPr>
                      <w:t>产业资产组</w:t>
                    </w:r>
                  </w:p>
                </w:tc>
                <w:tc>
                  <w:tcPr>
                    <w:tcW w:w="846" w:type="pct"/>
                  </w:tcPr>
                  <w:p w:rsidR="00072812" w:rsidRDefault="009079FE">
                    <w:pPr>
                      <w:rPr>
                        <w:rFonts w:ascii="宋体" w:hAnsi="宋体"/>
                        <w:szCs w:val="21"/>
                      </w:rPr>
                    </w:pPr>
                    <w:proofErr w:type="gramStart"/>
                    <w:r>
                      <w:rPr>
                        <w:rFonts w:ascii="宋体" w:hAnsi="宋体" w:hint="eastAsia"/>
                        <w:szCs w:val="21"/>
                      </w:rPr>
                      <w:t>金相关</w:t>
                    </w:r>
                    <w:proofErr w:type="gramEnd"/>
                    <w:r>
                      <w:rPr>
                        <w:rFonts w:ascii="宋体" w:hAnsi="宋体" w:hint="eastAsia"/>
                        <w:szCs w:val="21"/>
                      </w:rPr>
                      <w:t>产业</w:t>
                    </w:r>
                    <w:r w:rsidR="009A7848">
                      <w:rPr>
                        <w:rFonts w:ascii="宋体" w:hAnsi="宋体" w:hint="eastAsia"/>
                        <w:szCs w:val="21"/>
                      </w:rPr>
                      <w:t>的固定资产、无形资产等长期资产</w:t>
                    </w:r>
                  </w:p>
                </w:tc>
                <w:tc>
                  <w:tcPr>
                    <w:tcW w:w="855" w:type="pct"/>
                  </w:tcPr>
                  <w:p w:rsidR="00072812" w:rsidRDefault="009A7848">
                    <w:pPr>
                      <w:rPr>
                        <w:rFonts w:ascii="宋体" w:hAnsi="宋体"/>
                        <w:szCs w:val="21"/>
                      </w:rPr>
                    </w:pPr>
                    <w:r>
                      <w:rPr>
                        <w:rFonts w:ascii="宋体" w:hAnsi="宋体" w:hint="eastAsia"/>
                        <w:szCs w:val="21"/>
                      </w:rPr>
                      <w:t>以其主要现金流入是否独立为依据</w:t>
                    </w:r>
                  </w:p>
                </w:tc>
                <w:tc>
                  <w:tcPr>
                    <w:tcW w:w="835" w:type="pct"/>
                  </w:tcPr>
                  <w:p w:rsidR="00072812" w:rsidRDefault="00072812">
                    <w:pPr>
                      <w:jc w:val="right"/>
                      <w:rPr>
                        <w:rFonts w:ascii="宋体" w:hAnsi="宋体"/>
                        <w:szCs w:val="21"/>
                      </w:rPr>
                    </w:pPr>
                  </w:p>
                </w:tc>
                <w:tc>
                  <w:tcPr>
                    <w:tcW w:w="845" w:type="pct"/>
                  </w:tcPr>
                  <w:p w:rsidR="00072812" w:rsidRDefault="007B166F">
                    <w:pPr>
                      <w:rPr>
                        <w:rFonts w:ascii="宋体" w:hAnsi="宋体"/>
                        <w:szCs w:val="21"/>
                      </w:rPr>
                    </w:pPr>
                    <w:r>
                      <w:rPr>
                        <w:rFonts w:ascii="宋体" w:hAnsi="宋体" w:hint="eastAsia"/>
                        <w:szCs w:val="21"/>
                      </w:rPr>
                      <w:t>无需分摊</w:t>
                    </w:r>
                  </w:p>
                </w:tc>
                <w:tc>
                  <w:tcPr>
                    <w:tcW w:w="811" w:type="pct"/>
                  </w:tcPr>
                  <w:p w:rsidR="00072812" w:rsidRDefault="00072812">
                    <w:pPr>
                      <w:jc w:val="right"/>
                      <w:rPr>
                        <w:rFonts w:ascii="宋体" w:hAnsi="宋体"/>
                        <w:szCs w:val="21"/>
                      </w:rPr>
                    </w:pPr>
                  </w:p>
                </w:tc>
              </w:tr>
            </w:sdtContent>
          </w:sdt>
          <w:sdt>
            <w:sdtPr>
              <w:rPr>
                <w:rFonts w:ascii="宋体" w:hAnsi="宋体" w:hint="eastAsia"/>
                <w:szCs w:val="21"/>
              </w:rPr>
              <w:alias w:val="商誉分摊情况"/>
              <w:tag w:val="_TUP_5a3b7a6a501047b69cc2406777a1d581"/>
              <w:id w:val="7941564"/>
              <w:lock w:val="sdtLocked"/>
            </w:sdtPr>
            <w:sdtEndPr>
              <w:rPr>
                <w:rFonts w:hint="default"/>
              </w:rPr>
            </w:sdtEndPr>
            <w:sdtContent>
              <w:tr w:rsidR="00072812" w:rsidTr="005A445A">
                <w:tc>
                  <w:tcPr>
                    <w:tcW w:w="807" w:type="pct"/>
                  </w:tcPr>
                  <w:p w:rsidR="00072812" w:rsidRDefault="00072812">
                    <w:pPr>
                      <w:rPr>
                        <w:rFonts w:ascii="宋体" w:hAnsi="宋体"/>
                        <w:szCs w:val="21"/>
                      </w:rPr>
                    </w:pPr>
                  </w:p>
                </w:tc>
                <w:tc>
                  <w:tcPr>
                    <w:tcW w:w="846" w:type="pct"/>
                  </w:tcPr>
                  <w:p w:rsidR="00072812" w:rsidRDefault="00072812">
                    <w:pPr>
                      <w:rPr>
                        <w:rFonts w:ascii="宋体" w:hAnsi="宋体"/>
                        <w:szCs w:val="21"/>
                      </w:rPr>
                    </w:pPr>
                  </w:p>
                </w:tc>
                <w:tc>
                  <w:tcPr>
                    <w:tcW w:w="855" w:type="pct"/>
                  </w:tcPr>
                  <w:p w:rsidR="00072812" w:rsidRDefault="00072812">
                    <w:pPr>
                      <w:rPr>
                        <w:rFonts w:ascii="宋体" w:hAnsi="宋体"/>
                        <w:szCs w:val="21"/>
                      </w:rPr>
                    </w:pPr>
                  </w:p>
                </w:tc>
                <w:tc>
                  <w:tcPr>
                    <w:tcW w:w="835" w:type="pct"/>
                  </w:tcPr>
                  <w:p w:rsidR="00072812" w:rsidRDefault="00072812">
                    <w:pPr>
                      <w:jc w:val="right"/>
                      <w:rPr>
                        <w:rFonts w:ascii="宋体" w:hAnsi="宋体"/>
                        <w:szCs w:val="21"/>
                      </w:rPr>
                    </w:pPr>
                  </w:p>
                </w:tc>
                <w:tc>
                  <w:tcPr>
                    <w:tcW w:w="845" w:type="pct"/>
                  </w:tcPr>
                  <w:p w:rsidR="00072812" w:rsidRDefault="00072812">
                    <w:pPr>
                      <w:rPr>
                        <w:rFonts w:ascii="宋体" w:hAnsi="宋体"/>
                        <w:szCs w:val="21"/>
                      </w:rPr>
                    </w:pPr>
                  </w:p>
                </w:tc>
                <w:tc>
                  <w:tcPr>
                    <w:tcW w:w="811" w:type="pct"/>
                  </w:tcPr>
                  <w:p w:rsidR="00072812" w:rsidRDefault="00072812">
                    <w:pPr>
                      <w:jc w:val="right"/>
                      <w:rPr>
                        <w:rFonts w:ascii="宋体" w:hAnsi="宋体"/>
                        <w:szCs w:val="21"/>
                      </w:rPr>
                    </w:pPr>
                  </w:p>
                </w:tc>
              </w:tr>
            </w:sdtContent>
          </w:sdt>
        </w:tbl>
        <w:p w:rsidR="00072812" w:rsidRDefault="006563CB">
          <w:pPr>
            <w:rPr>
              <w:rFonts w:ascii="宋体" w:hAnsi="宋体"/>
              <w:szCs w:val="21"/>
            </w:rPr>
          </w:pPr>
        </w:p>
        <w:bookmarkEnd w:id="1" w:displacedByCustomXml="next"/>
      </w:sdtContent>
    </w:sdt>
    <w:sdt>
      <w:sdtPr>
        <w:rPr>
          <w:rFonts w:ascii="宋体" w:hAnsi="宋体" w:hint="eastAsia"/>
          <w:szCs w:val="21"/>
        </w:rPr>
        <w:alias w:val="模块:资产组或资产组组合的确定方法是否与以前年度存在差异"/>
        <w:tag w:val="_SEC_a5d3b8e70e0d4f2a9424a562d3e8fb8c"/>
        <w:id w:val="-1896428510"/>
        <w:lock w:val="sdtLocked"/>
        <w:placeholder>
          <w:docPart w:val="GBC22222222222222222222222222222"/>
        </w:placeholder>
      </w:sdtPr>
      <w:sdtEndPr>
        <w:rPr>
          <w:rFonts w:hint="default"/>
        </w:rPr>
      </w:sdtEndPr>
      <w:sdtContent>
        <w:p w:rsidR="00072812" w:rsidRDefault="00D61E95">
          <w:pPr>
            <w:rPr>
              <w:rFonts w:ascii="宋体" w:hAnsi="宋体"/>
              <w:szCs w:val="21"/>
            </w:rPr>
          </w:pPr>
          <w:r>
            <w:rPr>
              <w:rFonts w:ascii="宋体" w:hAnsi="宋体" w:hint="eastAsia"/>
              <w:szCs w:val="21"/>
            </w:rPr>
            <w:t>资产组或</w:t>
          </w:r>
          <w:r>
            <w:rPr>
              <w:rFonts w:ascii="宋体" w:hAnsi="宋体"/>
              <w:szCs w:val="21"/>
            </w:rPr>
            <w:t>资产组组合的确定方法</w:t>
          </w:r>
          <w:r>
            <w:rPr>
              <w:rFonts w:ascii="宋体" w:hAnsi="宋体" w:hint="eastAsia"/>
              <w:szCs w:val="21"/>
            </w:rPr>
            <w:t>是否</w:t>
          </w:r>
          <w:r>
            <w:rPr>
              <w:rFonts w:ascii="宋体" w:hAnsi="宋体"/>
              <w:szCs w:val="21"/>
            </w:rPr>
            <w:t>与以前年度存在差异</w:t>
          </w:r>
        </w:p>
        <w:sdt>
          <w:sdtPr>
            <w:rPr>
              <w:rFonts w:ascii="宋体" w:hAnsi="宋体" w:hint="eastAsia"/>
              <w:szCs w:val="21"/>
            </w:rPr>
            <w:alias w:val="资产组或资产组组合的确定方法是否与以前年度存在差异[双击切换]"/>
            <w:tag w:val="_GBC_d2ef5f90909b4c4a998a2399e424cb9c"/>
            <w:id w:val="-889108724"/>
            <w:lock w:val="sdtLocked"/>
            <w:placeholder>
              <w:docPart w:val="GBC22222222222222222222222222222"/>
            </w:placeholder>
          </w:sdtPr>
          <w:sdtEndPr/>
          <w:sdtContent>
            <w:p w:rsidR="00072812" w:rsidRDefault="00072812">
              <w:pPr>
                <w:rPr>
                  <w:rFonts w:ascii="宋体" w:hAnsi="宋体"/>
                  <w:szCs w:val="21"/>
                </w:rPr>
              </w:pPr>
              <w:r>
                <w:rPr>
                  <w:rFonts w:ascii="宋体" w:hAnsi="宋体"/>
                  <w:szCs w:val="21"/>
                </w:rPr>
                <w:fldChar w:fldCharType="begin"/>
              </w:r>
              <w:r w:rsidR="002F2C37">
                <w:rPr>
                  <w:rFonts w:ascii="宋体" w:hAnsi="宋体"/>
                  <w:szCs w:val="21"/>
                </w:rPr>
                <w:instrText xml:space="preserve"> MACROBUTTON  SnrToggleCheckbox □是 </w:instrText>
              </w:r>
              <w:r>
                <w:rPr>
                  <w:rFonts w:ascii="宋体" w:hAnsi="宋体"/>
                  <w:szCs w:val="21"/>
                </w:rPr>
                <w:fldChar w:fldCharType="end"/>
              </w:r>
              <w:r>
                <w:rPr>
                  <w:rFonts w:ascii="宋体" w:hAnsi="宋体"/>
                  <w:szCs w:val="21"/>
                </w:rPr>
                <w:fldChar w:fldCharType="begin"/>
              </w:r>
              <w:r w:rsidR="002F2C37">
                <w:rPr>
                  <w:rFonts w:ascii="宋体" w:hAnsi="宋体"/>
                  <w:szCs w:val="21"/>
                </w:rPr>
                <w:instrText xml:space="preserve"> MACROBUTTON  SnrToggleCheckbox √否 </w:instrText>
              </w:r>
              <w:r>
                <w:rPr>
                  <w:rFonts w:ascii="宋体" w:hAnsi="宋体"/>
                  <w:szCs w:val="21"/>
                </w:rPr>
                <w:fldChar w:fldCharType="end"/>
              </w:r>
            </w:p>
          </w:sdtContent>
        </w:sdt>
        <w:p w:rsidR="00072812" w:rsidRDefault="006563CB">
          <w:pPr>
            <w:rPr>
              <w:rFonts w:ascii="宋体" w:hAnsi="宋体"/>
              <w:szCs w:val="21"/>
            </w:rPr>
          </w:pPr>
          <w:sdt>
            <w:sdtPr>
              <w:rPr>
                <w:rFonts w:ascii="宋体" w:hAnsi="宋体" w:hint="eastAsia"/>
                <w:szCs w:val="21"/>
              </w:rPr>
              <w:alias w:val="导致资产组或资产组组合确定方法变化的主要事实与依据"/>
              <w:tag w:val="_GBC_2a7627ebc1da4405bc430a48123a5148"/>
              <w:id w:val="-518234837"/>
              <w:lock w:val="sdtLocked"/>
              <w:placeholder>
                <w:docPart w:val="GBC22222222222222222222222222222"/>
              </w:placeholder>
              <w:showingPlcHdr/>
            </w:sdtPr>
            <w:sdtEndPr/>
            <w:sdtContent>
              <w:r w:rsidR="00D61E95">
                <w:rPr>
                  <w:color w:val="333399"/>
                  <w:u w:val="single"/>
                </w:rPr>
                <w:t xml:space="preserve">　　　</w:t>
              </w:r>
            </w:sdtContent>
          </w:sdt>
        </w:p>
        <w:p w:rsidR="00072812" w:rsidRDefault="00072812">
          <w:pPr>
            <w:rPr>
              <w:rFonts w:ascii="宋体" w:hAnsi="宋体"/>
              <w:szCs w:val="21"/>
            </w:rPr>
          </w:pPr>
        </w:p>
        <w:p w:rsidR="00072812" w:rsidRDefault="00D61E95">
          <w:pPr>
            <w:rPr>
              <w:rFonts w:ascii="宋体" w:hAnsi="宋体"/>
              <w:szCs w:val="21"/>
            </w:rPr>
          </w:pPr>
          <w:r>
            <w:rPr>
              <w:rFonts w:ascii="宋体" w:hAnsi="宋体" w:hint="eastAsia"/>
              <w:szCs w:val="21"/>
            </w:rPr>
            <w:t>按</w:t>
          </w:r>
          <w:r>
            <w:rPr>
              <w:rFonts w:ascii="宋体" w:hAnsi="宋体"/>
              <w:szCs w:val="21"/>
            </w:rPr>
            <w:t>上述表格填写</w:t>
          </w:r>
          <w:r>
            <w:rPr>
              <w:rFonts w:ascii="宋体" w:hAnsi="宋体" w:hint="eastAsia"/>
              <w:szCs w:val="21"/>
            </w:rPr>
            <w:t>前会计期间资产组或资产组组合构成（如有差异）。</w:t>
          </w:r>
        </w:p>
        <w:p w:rsidR="00072812" w:rsidRDefault="00D61E95">
          <w:pPr>
            <w:pStyle w:val="ListParagraph"/>
            <w:numPr>
              <w:ilvl w:val="0"/>
              <w:numId w:val="3"/>
            </w:numPr>
            <w:spacing w:line="360" w:lineRule="auto"/>
            <w:ind w:firstLineChars="0"/>
            <w:outlineLvl w:val="1"/>
            <w:rPr>
              <w:rFonts w:ascii="宋体" w:hAnsi="宋体"/>
              <w:b/>
              <w:szCs w:val="21"/>
            </w:rPr>
          </w:pPr>
          <w:r>
            <w:rPr>
              <w:rFonts w:ascii="宋体" w:hAnsi="宋体"/>
              <w:b/>
              <w:szCs w:val="21"/>
            </w:rPr>
            <w:t>变更前</w:t>
          </w:r>
        </w:p>
        <w:p w:rsidR="00072812" w:rsidRDefault="00D61E95">
          <w:pPr>
            <w:jc w:val="right"/>
            <w:rPr>
              <w:rFonts w:ascii="宋体" w:hAnsi="宋体"/>
            </w:rPr>
          </w:pPr>
          <w:r>
            <w:rPr>
              <w:rFonts w:ascii="宋体" w:hAnsi="宋体" w:hint="eastAsia"/>
            </w:rPr>
            <w:t>单位：</w:t>
          </w:r>
          <w:sdt>
            <w:sdtPr>
              <w:rPr>
                <w:rFonts w:ascii="宋体" w:hAnsi="宋体" w:hint="eastAsia"/>
              </w:rPr>
              <w:alias w:val="单位：变更前资产组或资产组组合构成情况"/>
              <w:tag w:val="_GBC_6bac212d047b49ad9e0c7a0461af71f0"/>
              <w:id w:val="259657584"/>
              <w:lock w:val="sdtLocked"/>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Pr>
                  <w:rFonts w:ascii="宋体" w:hAnsi="宋体" w:hint="eastAsia"/>
                </w:rPr>
                <w:t>元</w:t>
              </w:r>
            </w:sdtContent>
          </w:sdt>
          <w:r>
            <w:rPr>
              <w:rFonts w:ascii="宋体" w:hAnsi="宋体" w:hint="eastAsia"/>
            </w:rPr>
            <w:t xml:space="preserve"> </w:t>
          </w:r>
          <w:sdt>
            <w:sdtPr>
              <w:rPr>
                <w:rFonts w:ascii="宋体" w:hAnsi="宋体" w:hint="eastAsia"/>
              </w:rPr>
              <w:tag w:val="_PLD_defbd3753f15417cadbfd506f9af773a"/>
              <w:id w:val="-122385589"/>
              <w:lock w:val="sdtContentLocked"/>
              <w:placeholder>
                <w:docPart w:val="GBC22222222222222222222222222222"/>
              </w:placeholder>
            </w:sdtPr>
            <w:sdtEndPr/>
            <w:sdtContent>
              <w:r>
                <w:rPr>
                  <w:rFonts w:ascii="宋体" w:hAnsi="宋体" w:hint="eastAsia"/>
                </w:rPr>
                <w:t>币种：人民币</w:t>
              </w:r>
            </w:sdtContent>
          </w:sdt>
        </w:p>
        <w:tbl>
          <w:tblPr>
            <w:tblStyle w:val="TableGrid"/>
            <w:tblW w:w="5000" w:type="pct"/>
            <w:tblLook w:val="04A0" w:firstRow="1" w:lastRow="0" w:firstColumn="1" w:lastColumn="0" w:noHBand="0" w:noVBand="1"/>
          </w:tblPr>
          <w:tblGrid>
            <w:gridCol w:w="2252"/>
            <w:gridCol w:w="2361"/>
            <w:gridCol w:w="2386"/>
            <w:gridCol w:w="2330"/>
            <w:gridCol w:w="2357"/>
            <w:gridCol w:w="2262"/>
          </w:tblGrid>
          <w:tr w:rsidR="00072812" w:rsidTr="005A445A">
            <w:sdt>
              <w:sdtPr>
                <w:tag w:val="_PLD_1dfe83fa952c499f811b2153212f5f20"/>
                <w:id w:val="1016347330"/>
                <w:lock w:val="sdtContentLocked"/>
              </w:sdtPr>
              <w:sdtEndPr/>
              <w:sdtContent>
                <w:tc>
                  <w:tcPr>
                    <w:tcW w:w="807" w:type="pct"/>
                    <w:vAlign w:val="center"/>
                  </w:tcPr>
                  <w:p w:rsidR="00072812" w:rsidRDefault="00D61E95">
                    <w:pPr>
                      <w:jc w:val="center"/>
                      <w:rPr>
                        <w:rFonts w:ascii="宋体" w:hAnsi="宋体"/>
                        <w:b/>
                        <w:szCs w:val="21"/>
                      </w:rPr>
                    </w:pPr>
                    <w:r>
                      <w:rPr>
                        <w:rFonts w:ascii="宋体" w:hAnsi="宋体" w:hint="eastAsia"/>
                        <w:b/>
                      </w:rPr>
                      <w:t>资产组</w:t>
                    </w:r>
                    <w:r>
                      <w:rPr>
                        <w:rFonts w:ascii="宋体" w:hAnsi="宋体"/>
                        <w:b/>
                      </w:rPr>
                      <w:t>名称</w:t>
                    </w:r>
                  </w:p>
                </w:tc>
              </w:sdtContent>
            </w:sdt>
            <w:sdt>
              <w:sdtPr>
                <w:tag w:val="_PLD_f26c54bb7dce4bf8adda04083d54b7f4"/>
                <w:id w:val="1970479256"/>
                <w:lock w:val="sdtContentLocked"/>
              </w:sdtPr>
              <w:sdtEndPr/>
              <w:sdtContent>
                <w:tc>
                  <w:tcPr>
                    <w:tcW w:w="846" w:type="pct"/>
                    <w:vAlign w:val="center"/>
                  </w:tcPr>
                  <w:p w:rsidR="00072812" w:rsidRDefault="00D61E95">
                    <w:pPr>
                      <w:jc w:val="center"/>
                      <w:rPr>
                        <w:rFonts w:ascii="宋体" w:hAnsi="宋体"/>
                        <w:b/>
                        <w:szCs w:val="21"/>
                      </w:rPr>
                    </w:pPr>
                    <w:r>
                      <w:rPr>
                        <w:rFonts w:ascii="宋体" w:hAnsi="宋体" w:hint="eastAsia"/>
                        <w:b/>
                        <w:szCs w:val="21"/>
                      </w:rPr>
                      <w:t>资产组或</w:t>
                    </w:r>
                    <w:r>
                      <w:rPr>
                        <w:rFonts w:ascii="宋体" w:hAnsi="宋体"/>
                        <w:b/>
                        <w:szCs w:val="21"/>
                      </w:rPr>
                      <w:t>资产组组合</w:t>
                    </w:r>
                    <w:r>
                      <w:rPr>
                        <w:rFonts w:ascii="宋体" w:hAnsi="宋体" w:hint="eastAsia"/>
                        <w:b/>
                        <w:szCs w:val="21"/>
                      </w:rPr>
                      <w:t>的</w:t>
                    </w:r>
                    <w:r>
                      <w:rPr>
                        <w:rFonts w:ascii="宋体" w:hAnsi="宋体"/>
                        <w:b/>
                        <w:szCs w:val="21"/>
                      </w:rPr>
                      <w:t>构成</w:t>
                    </w:r>
                  </w:p>
                </w:tc>
              </w:sdtContent>
            </w:sdt>
            <w:sdt>
              <w:sdtPr>
                <w:tag w:val="_PLD_76c1df24f27447f3995a9190a8e90e5b"/>
                <w:id w:val="-1303391753"/>
                <w:lock w:val="sdtContentLocked"/>
              </w:sdtPr>
              <w:sdtEndPr/>
              <w:sdtContent>
                <w:tc>
                  <w:tcPr>
                    <w:tcW w:w="855" w:type="pct"/>
                    <w:vAlign w:val="center"/>
                  </w:tcPr>
                  <w:p w:rsidR="00072812" w:rsidRDefault="00D61E95">
                    <w:pPr>
                      <w:jc w:val="center"/>
                      <w:rPr>
                        <w:rFonts w:ascii="宋体" w:hAnsi="宋体"/>
                        <w:b/>
                        <w:szCs w:val="21"/>
                      </w:rPr>
                    </w:pPr>
                    <w:r>
                      <w:rPr>
                        <w:rFonts w:ascii="宋体" w:hAnsi="宋体" w:hint="eastAsia"/>
                        <w:b/>
                        <w:szCs w:val="21"/>
                      </w:rPr>
                      <w:t>资产组或</w:t>
                    </w:r>
                    <w:r>
                      <w:rPr>
                        <w:rFonts w:ascii="宋体" w:hAnsi="宋体"/>
                        <w:b/>
                        <w:szCs w:val="21"/>
                      </w:rPr>
                      <w:t>资产组组合的确定方法</w:t>
                    </w:r>
                  </w:p>
                </w:tc>
              </w:sdtContent>
            </w:sdt>
            <w:sdt>
              <w:sdtPr>
                <w:tag w:val="_PLD_4fd410f7f7d54ee3a3554bc8f8464788"/>
                <w:id w:val="1443500459"/>
                <w:lock w:val="sdtContentLocked"/>
              </w:sdtPr>
              <w:sdtEndPr/>
              <w:sdtContent>
                <w:tc>
                  <w:tcPr>
                    <w:tcW w:w="835" w:type="pct"/>
                    <w:vAlign w:val="center"/>
                  </w:tcPr>
                  <w:p w:rsidR="00072812" w:rsidRDefault="00D61E95">
                    <w:pPr>
                      <w:jc w:val="center"/>
                      <w:rPr>
                        <w:rFonts w:ascii="宋体" w:hAnsi="宋体"/>
                        <w:b/>
                        <w:szCs w:val="21"/>
                      </w:rPr>
                    </w:pPr>
                    <w:r>
                      <w:rPr>
                        <w:rFonts w:ascii="宋体" w:hAnsi="宋体" w:hint="eastAsia"/>
                        <w:b/>
                        <w:szCs w:val="21"/>
                      </w:rPr>
                      <w:t>资产组或</w:t>
                    </w:r>
                    <w:r>
                      <w:rPr>
                        <w:rFonts w:ascii="宋体" w:hAnsi="宋体"/>
                        <w:b/>
                        <w:szCs w:val="21"/>
                      </w:rPr>
                      <w:t>资产组组合</w:t>
                    </w:r>
                    <w:r>
                      <w:rPr>
                        <w:rFonts w:ascii="宋体" w:hAnsi="宋体" w:hint="eastAsia"/>
                        <w:b/>
                        <w:szCs w:val="21"/>
                      </w:rPr>
                      <w:t>的账面金额</w:t>
                    </w:r>
                  </w:p>
                </w:tc>
              </w:sdtContent>
            </w:sdt>
            <w:sdt>
              <w:sdtPr>
                <w:tag w:val="_PLD_acb55afb225b4983b155d63fc3be8655"/>
                <w:id w:val="521052762"/>
                <w:lock w:val="sdtContentLocked"/>
              </w:sdtPr>
              <w:sdtEndPr/>
              <w:sdtContent>
                <w:tc>
                  <w:tcPr>
                    <w:tcW w:w="845" w:type="pct"/>
                    <w:vAlign w:val="center"/>
                  </w:tcPr>
                  <w:p w:rsidR="00072812" w:rsidRDefault="00D61E95">
                    <w:pPr>
                      <w:jc w:val="center"/>
                      <w:rPr>
                        <w:rFonts w:ascii="宋体" w:hAnsi="宋体"/>
                        <w:b/>
                        <w:szCs w:val="21"/>
                      </w:rPr>
                    </w:pPr>
                    <w:r>
                      <w:rPr>
                        <w:rFonts w:ascii="宋体" w:hAnsi="宋体" w:hint="eastAsia"/>
                        <w:b/>
                        <w:szCs w:val="21"/>
                      </w:rPr>
                      <w:t>商誉</w:t>
                    </w:r>
                    <w:r>
                      <w:rPr>
                        <w:rFonts w:ascii="宋体" w:hAnsi="宋体"/>
                        <w:b/>
                        <w:szCs w:val="21"/>
                      </w:rPr>
                      <w:t>分摊方法</w:t>
                    </w:r>
                  </w:p>
                </w:tc>
              </w:sdtContent>
            </w:sdt>
            <w:sdt>
              <w:sdtPr>
                <w:tag w:val="_PLD_ade2204df0c545918af39895ca39839b"/>
                <w:id w:val="-1429652515"/>
                <w:lock w:val="sdtContentLocked"/>
              </w:sdtPr>
              <w:sdtEndPr/>
              <w:sdtContent>
                <w:tc>
                  <w:tcPr>
                    <w:tcW w:w="811" w:type="pct"/>
                    <w:vAlign w:val="center"/>
                  </w:tcPr>
                  <w:p w:rsidR="00072812" w:rsidRDefault="00D61E95">
                    <w:pPr>
                      <w:jc w:val="center"/>
                      <w:rPr>
                        <w:rFonts w:ascii="宋体" w:hAnsi="宋体"/>
                        <w:b/>
                        <w:szCs w:val="21"/>
                      </w:rPr>
                    </w:pPr>
                    <w:r>
                      <w:rPr>
                        <w:rFonts w:ascii="宋体" w:hAnsi="宋体" w:hint="eastAsia"/>
                        <w:b/>
                        <w:szCs w:val="21"/>
                      </w:rPr>
                      <w:t>分摊</w:t>
                    </w:r>
                    <w:r>
                      <w:rPr>
                        <w:rFonts w:ascii="宋体" w:hAnsi="宋体"/>
                        <w:b/>
                        <w:szCs w:val="21"/>
                      </w:rPr>
                      <w:t>商誉</w:t>
                    </w:r>
                    <w:r>
                      <w:rPr>
                        <w:rFonts w:ascii="宋体" w:hAnsi="宋体" w:hint="eastAsia"/>
                        <w:b/>
                        <w:szCs w:val="21"/>
                      </w:rPr>
                      <w:t>原值</w:t>
                    </w:r>
                  </w:p>
                </w:tc>
              </w:sdtContent>
            </w:sdt>
          </w:tr>
          <w:sdt>
            <w:sdtPr>
              <w:rPr>
                <w:rFonts w:ascii="宋体" w:hAnsi="宋体"/>
                <w:szCs w:val="21"/>
              </w:rPr>
              <w:alias w:val="变更前资产组或资产组组合构成情况"/>
              <w:tag w:val="_TUP_5e5a76a0c80a4752a3923c968240a9c7"/>
              <w:id w:val="-1484847154"/>
              <w:lock w:val="sdtLocked"/>
            </w:sdtPr>
            <w:sdtEndPr/>
            <w:sdtContent>
              <w:tr w:rsidR="00072812" w:rsidTr="005A445A">
                <w:tc>
                  <w:tcPr>
                    <w:tcW w:w="807" w:type="pct"/>
                  </w:tcPr>
                  <w:p w:rsidR="00072812" w:rsidRDefault="00072812">
                    <w:pPr>
                      <w:rPr>
                        <w:rFonts w:ascii="宋体" w:hAnsi="宋体"/>
                        <w:szCs w:val="21"/>
                      </w:rPr>
                    </w:pPr>
                  </w:p>
                </w:tc>
                <w:tc>
                  <w:tcPr>
                    <w:tcW w:w="846" w:type="pct"/>
                  </w:tcPr>
                  <w:p w:rsidR="00072812" w:rsidRDefault="00072812">
                    <w:pPr>
                      <w:rPr>
                        <w:rFonts w:ascii="宋体" w:hAnsi="宋体"/>
                        <w:szCs w:val="21"/>
                      </w:rPr>
                    </w:pPr>
                  </w:p>
                </w:tc>
                <w:tc>
                  <w:tcPr>
                    <w:tcW w:w="855" w:type="pct"/>
                  </w:tcPr>
                  <w:p w:rsidR="00072812" w:rsidRDefault="00072812">
                    <w:pPr>
                      <w:rPr>
                        <w:rFonts w:ascii="宋体" w:hAnsi="宋体"/>
                        <w:szCs w:val="21"/>
                      </w:rPr>
                    </w:pPr>
                  </w:p>
                </w:tc>
                <w:tc>
                  <w:tcPr>
                    <w:tcW w:w="835" w:type="pct"/>
                  </w:tcPr>
                  <w:p w:rsidR="00072812" w:rsidRDefault="00072812">
                    <w:pPr>
                      <w:jc w:val="right"/>
                      <w:rPr>
                        <w:rFonts w:ascii="宋体" w:hAnsi="宋体"/>
                        <w:szCs w:val="21"/>
                      </w:rPr>
                    </w:pPr>
                  </w:p>
                </w:tc>
                <w:tc>
                  <w:tcPr>
                    <w:tcW w:w="845" w:type="pct"/>
                  </w:tcPr>
                  <w:p w:rsidR="00072812" w:rsidRDefault="00072812">
                    <w:pPr>
                      <w:rPr>
                        <w:rFonts w:ascii="宋体" w:hAnsi="宋体"/>
                        <w:szCs w:val="21"/>
                      </w:rPr>
                    </w:pPr>
                  </w:p>
                </w:tc>
                <w:tc>
                  <w:tcPr>
                    <w:tcW w:w="811" w:type="pct"/>
                  </w:tcPr>
                  <w:p w:rsidR="00072812" w:rsidRDefault="00072812">
                    <w:pPr>
                      <w:jc w:val="right"/>
                      <w:rPr>
                        <w:rFonts w:ascii="宋体" w:hAnsi="宋体"/>
                        <w:szCs w:val="21"/>
                      </w:rPr>
                    </w:pPr>
                  </w:p>
                </w:tc>
              </w:tr>
            </w:sdtContent>
          </w:sdt>
          <w:sdt>
            <w:sdtPr>
              <w:rPr>
                <w:rFonts w:ascii="宋体" w:hAnsi="宋体"/>
                <w:szCs w:val="21"/>
              </w:rPr>
              <w:alias w:val="变更前资产组或资产组组合构成情况"/>
              <w:tag w:val="_TUP_5e5a76a0c80a4752a3923c968240a9c7"/>
              <w:id w:val="7941565"/>
              <w:lock w:val="sdtLocked"/>
            </w:sdtPr>
            <w:sdtEndPr/>
            <w:sdtContent>
              <w:tr w:rsidR="00072812" w:rsidTr="005A445A">
                <w:tc>
                  <w:tcPr>
                    <w:tcW w:w="807" w:type="pct"/>
                  </w:tcPr>
                  <w:p w:rsidR="00072812" w:rsidRDefault="00072812">
                    <w:pPr>
                      <w:rPr>
                        <w:rFonts w:ascii="宋体" w:hAnsi="宋体"/>
                        <w:szCs w:val="21"/>
                      </w:rPr>
                    </w:pPr>
                  </w:p>
                </w:tc>
                <w:tc>
                  <w:tcPr>
                    <w:tcW w:w="846" w:type="pct"/>
                  </w:tcPr>
                  <w:p w:rsidR="00072812" w:rsidRDefault="00072812">
                    <w:pPr>
                      <w:rPr>
                        <w:rFonts w:ascii="宋体" w:hAnsi="宋体"/>
                        <w:szCs w:val="21"/>
                      </w:rPr>
                    </w:pPr>
                  </w:p>
                </w:tc>
                <w:tc>
                  <w:tcPr>
                    <w:tcW w:w="855" w:type="pct"/>
                  </w:tcPr>
                  <w:p w:rsidR="00072812" w:rsidRDefault="00072812">
                    <w:pPr>
                      <w:rPr>
                        <w:rFonts w:ascii="宋体" w:hAnsi="宋体"/>
                        <w:szCs w:val="21"/>
                      </w:rPr>
                    </w:pPr>
                  </w:p>
                </w:tc>
                <w:tc>
                  <w:tcPr>
                    <w:tcW w:w="835" w:type="pct"/>
                  </w:tcPr>
                  <w:p w:rsidR="00072812" w:rsidRDefault="00072812">
                    <w:pPr>
                      <w:jc w:val="right"/>
                      <w:rPr>
                        <w:rFonts w:ascii="宋体" w:hAnsi="宋体"/>
                        <w:szCs w:val="21"/>
                      </w:rPr>
                    </w:pPr>
                  </w:p>
                </w:tc>
                <w:tc>
                  <w:tcPr>
                    <w:tcW w:w="845" w:type="pct"/>
                  </w:tcPr>
                  <w:p w:rsidR="00072812" w:rsidRDefault="00072812">
                    <w:pPr>
                      <w:rPr>
                        <w:rFonts w:ascii="宋体" w:hAnsi="宋体"/>
                        <w:szCs w:val="21"/>
                      </w:rPr>
                    </w:pPr>
                  </w:p>
                </w:tc>
                <w:tc>
                  <w:tcPr>
                    <w:tcW w:w="811" w:type="pct"/>
                  </w:tcPr>
                  <w:p w:rsidR="00072812" w:rsidRDefault="00072812">
                    <w:pPr>
                      <w:jc w:val="right"/>
                      <w:rPr>
                        <w:rFonts w:ascii="宋体" w:hAnsi="宋体"/>
                        <w:szCs w:val="21"/>
                      </w:rPr>
                    </w:pPr>
                  </w:p>
                </w:tc>
              </w:tr>
            </w:sdtContent>
          </w:sdt>
        </w:tbl>
        <w:p w:rsidR="00072812" w:rsidRDefault="006563CB">
          <w:pPr>
            <w:rPr>
              <w:rFonts w:ascii="宋体" w:hAnsi="宋体"/>
              <w:szCs w:val="21"/>
            </w:rPr>
          </w:pPr>
        </w:p>
      </w:sdtContent>
    </w:sdt>
    <w:p w:rsidR="00072812" w:rsidRDefault="00D61E95">
      <w:pPr>
        <w:pStyle w:val="ListParagraph"/>
        <w:numPr>
          <w:ilvl w:val="0"/>
          <w:numId w:val="1"/>
        </w:numPr>
        <w:spacing w:line="360" w:lineRule="auto"/>
        <w:ind w:firstLineChars="0"/>
        <w:outlineLvl w:val="0"/>
        <w:rPr>
          <w:rFonts w:ascii="宋体" w:hAnsi="宋体"/>
          <w:b/>
          <w:szCs w:val="21"/>
        </w:rPr>
      </w:pPr>
      <w:r>
        <w:rPr>
          <w:rFonts w:ascii="宋体" w:hAnsi="宋体" w:hint="eastAsia"/>
          <w:b/>
          <w:szCs w:val="21"/>
        </w:rPr>
        <w:t>商誉</w:t>
      </w:r>
      <w:r>
        <w:rPr>
          <w:rFonts w:ascii="宋体" w:hAnsi="宋体"/>
          <w:b/>
          <w:szCs w:val="21"/>
        </w:rPr>
        <w:t>减值测试过程</w:t>
      </w:r>
    </w:p>
    <w:sdt>
      <w:sdtPr>
        <w:rPr>
          <w:rFonts w:ascii="宋体" w:hAnsi="宋体" w:hint="eastAsia"/>
          <w:szCs w:val="21"/>
        </w:rPr>
        <w:alias w:val="模块:重要假设及其理由"/>
        <w:tag w:val="_SEC_e176de07113c402ab9f0b95db4542c03"/>
        <w:id w:val="306065278"/>
        <w:lock w:val="sdtLocked"/>
        <w:placeholder>
          <w:docPart w:val="GBC22222222222222222222222222222"/>
        </w:placeholder>
      </w:sdtPr>
      <w:sdtEndPr>
        <w:rPr>
          <w:rFonts w:hint="default"/>
        </w:rPr>
      </w:sdtEndPr>
      <w:sdtContent>
        <w:p w:rsidR="00072812" w:rsidRDefault="00D61E95">
          <w:pPr>
            <w:pStyle w:val="ListParagraph"/>
            <w:numPr>
              <w:ilvl w:val="0"/>
              <w:numId w:val="4"/>
            </w:numPr>
            <w:spacing w:line="360" w:lineRule="auto"/>
            <w:ind w:firstLineChars="0"/>
            <w:outlineLvl w:val="1"/>
            <w:rPr>
              <w:rFonts w:ascii="宋体" w:hAnsi="宋体"/>
              <w:b/>
              <w:szCs w:val="21"/>
            </w:rPr>
          </w:pPr>
          <w:r>
            <w:rPr>
              <w:rFonts w:ascii="宋体" w:hAnsi="宋体" w:hint="eastAsia"/>
              <w:b/>
              <w:szCs w:val="21"/>
            </w:rPr>
            <w:t>重要假设及其理由</w:t>
          </w:r>
        </w:p>
        <w:sdt>
          <w:sdtPr>
            <w:rPr>
              <w:rFonts w:ascii="宋体" w:hAnsi="宋体"/>
              <w:szCs w:val="21"/>
            </w:rPr>
            <w:alias w:val="商誉减值测试过程重要假设及其理由"/>
            <w:tag w:val="_GBC_d7839b70e2cf4e8e838514bfe1f02bf9"/>
            <w:id w:val="-1300683549"/>
            <w:lock w:val="sdtLocked"/>
            <w:placeholder>
              <w:docPart w:val="GBC22222222222222222222222222222"/>
            </w:placeholder>
          </w:sdtPr>
          <w:sdtEndPr/>
          <w:sdtContent>
            <w:p w:rsidR="00FD0F85" w:rsidRPr="00FD0F85" w:rsidRDefault="009079FE" w:rsidP="00FD0F85">
              <w:pPr>
                <w:rPr>
                  <w:rFonts w:ascii="宋体" w:hAnsi="宋体"/>
                  <w:szCs w:val="21"/>
                </w:rPr>
              </w:pPr>
              <w:proofErr w:type="gramStart"/>
              <w:r>
                <w:rPr>
                  <w:rFonts w:ascii="宋体" w:hAnsi="宋体" w:hint="eastAsia"/>
                  <w:szCs w:val="21"/>
                </w:rPr>
                <w:t>金相关</w:t>
              </w:r>
              <w:proofErr w:type="gramEnd"/>
              <w:r>
                <w:rPr>
                  <w:rFonts w:ascii="宋体" w:hAnsi="宋体" w:hint="eastAsia"/>
                  <w:szCs w:val="21"/>
                </w:rPr>
                <w:t>产业</w:t>
              </w:r>
              <w:r w:rsidR="00FD0F85" w:rsidRPr="00FD0F85">
                <w:rPr>
                  <w:rFonts w:ascii="宋体" w:hAnsi="宋体" w:hint="eastAsia"/>
                  <w:szCs w:val="21"/>
                </w:rPr>
                <w:t>资产组的可收回金额是依据管理层批准的五年期预算，采用现金流量预测方法计算。超过该五年期的现金流量采用</w:t>
              </w:r>
              <w:r w:rsidR="00FD0F85" w:rsidRPr="003C77ED">
                <w:rPr>
                  <w:rFonts w:ascii="宋体" w:hAnsi="宋体"/>
                  <w:szCs w:val="21"/>
                </w:rPr>
                <w:t>3%</w:t>
              </w:r>
              <w:r w:rsidR="00FD0F85" w:rsidRPr="00FD0F85">
                <w:rPr>
                  <w:rFonts w:ascii="宋体" w:hAnsi="宋体"/>
                  <w:szCs w:val="21"/>
                </w:rPr>
                <w:t>的估计增长率</w:t>
              </w:r>
              <w:proofErr w:type="gramStart"/>
              <w:r w:rsidR="00FD0F85" w:rsidRPr="00FD0F85">
                <w:rPr>
                  <w:rFonts w:ascii="宋体" w:hAnsi="宋体"/>
                  <w:szCs w:val="21"/>
                </w:rPr>
                <w:t>作出</w:t>
              </w:r>
              <w:proofErr w:type="gramEnd"/>
              <w:r w:rsidR="00FD0F85" w:rsidRPr="00FD0F85">
                <w:rPr>
                  <w:rFonts w:ascii="宋体" w:hAnsi="宋体"/>
                  <w:szCs w:val="21"/>
                </w:rPr>
                <w:t>推算，该增长率不超过各产品的长期平均增长率，并与</w:t>
              </w:r>
              <w:r w:rsidR="00FD0F85" w:rsidRPr="009079FE">
                <w:rPr>
                  <w:rFonts w:ascii="宋体" w:hAnsi="宋体"/>
                  <w:szCs w:val="21"/>
                </w:rPr>
                <w:t>行业报告所载的预测数据一致。</w:t>
              </w:r>
              <w:r w:rsidR="00FD0F85" w:rsidRPr="00FD0F85">
                <w:rPr>
                  <w:rFonts w:ascii="宋体" w:hAnsi="宋体"/>
                  <w:szCs w:val="21"/>
                </w:rPr>
                <w:t>减值测试中采用的其他关键假设包括：产品预计售价、销量、生产成本及其他相关费用。管理层根据历史经验及对市场发展的预测确定上述关键假设。</w:t>
              </w:r>
            </w:p>
            <w:p w:rsidR="00FD0F85" w:rsidRPr="00FD0F85" w:rsidRDefault="00FD0F85" w:rsidP="00FD0F85">
              <w:pPr>
                <w:rPr>
                  <w:rFonts w:ascii="宋体" w:hAnsi="宋体"/>
                  <w:szCs w:val="21"/>
                </w:rPr>
              </w:pPr>
            </w:p>
            <w:p w:rsidR="00072812" w:rsidRDefault="00FD0F85" w:rsidP="00FD0F85">
              <w:pPr>
                <w:rPr>
                  <w:rFonts w:ascii="宋体" w:hAnsi="宋体"/>
                  <w:szCs w:val="21"/>
                </w:rPr>
              </w:pPr>
              <w:r w:rsidRPr="00FD0F85">
                <w:rPr>
                  <w:rFonts w:ascii="宋体" w:hAnsi="宋体" w:hint="eastAsia"/>
                  <w:szCs w:val="21"/>
                </w:rPr>
                <w:t>管理层采用能够反映</w:t>
              </w:r>
              <w:proofErr w:type="gramStart"/>
              <w:r w:rsidR="009079FE">
                <w:rPr>
                  <w:rFonts w:ascii="宋体" w:hAnsi="宋体" w:hint="eastAsia"/>
                  <w:szCs w:val="21"/>
                </w:rPr>
                <w:t>金相关</w:t>
              </w:r>
              <w:proofErr w:type="gramEnd"/>
              <w:r w:rsidR="009079FE">
                <w:rPr>
                  <w:rFonts w:ascii="宋体" w:hAnsi="宋体" w:hint="eastAsia"/>
                  <w:szCs w:val="21"/>
                </w:rPr>
                <w:t>产业</w:t>
              </w:r>
              <w:r w:rsidRPr="00FD0F85">
                <w:rPr>
                  <w:rFonts w:ascii="宋体" w:hAnsi="宋体" w:hint="eastAsia"/>
                  <w:szCs w:val="21"/>
                </w:rPr>
                <w:t>资产组特定风险的</w:t>
              </w:r>
              <w:r w:rsidRPr="00E52FA1">
                <w:rPr>
                  <w:rFonts w:ascii="宋体" w:hAnsi="宋体" w:hint="eastAsia"/>
                  <w:szCs w:val="21"/>
                </w:rPr>
                <w:t>税</w:t>
              </w:r>
              <w:r w:rsidR="009079FE" w:rsidRPr="00E52FA1">
                <w:rPr>
                  <w:rFonts w:ascii="宋体" w:hAnsi="宋体" w:hint="eastAsia"/>
                  <w:szCs w:val="21"/>
                </w:rPr>
                <w:t>前折现</w:t>
              </w:r>
              <w:r w:rsidRPr="00E52FA1">
                <w:rPr>
                  <w:rFonts w:ascii="宋体" w:hAnsi="宋体" w:hint="eastAsia"/>
                  <w:szCs w:val="21"/>
                </w:rPr>
                <w:t>率</w:t>
              </w:r>
              <w:r w:rsidR="009079FE" w:rsidRPr="00E52FA1">
                <w:rPr>
                  <w:rFonts w:ascii="宋体" w:hAnsi="宋体" w:hint="eastAsia"/>
                  <w:szCs w:val="21"/>
                </w:rPr>
                <w:t>为</w:t>
              </w:r>
              <w:r w:rsidR="009079FE" w:rsidRPr="00E52FA1">
                <w:rPr>
                  <w:rFonts w:ascii="宋体" w:hAnsi="宋体"/>
                  <w:szCs w:val="21"/>
                </w:rPr>
                <w:t>9.</w:t>
              </w:r>
              <w:r w:rsidR="002D1A2D">
                <w:rPr>
                  <w:rFonts w:ascii="宋体" w:hAnsi="宋体"/>
                  <w:szCs w:val="21"/>
                </w:rPr>
                <w:t>56</w:t>
              </w:r>
              <w:r w:rsidRPr="00E52FA1">
                <w:rPr>
                  <w:rFonts w:ascii="宋体" w:hAnsi="宋体"/>
                  <w:szCs w:val="21"/>
                </w:rPr>
                <w:t>%。</w:t>
              </w:r>
              <w:r w:rsidRPr="00FD0F85">
                <w:rPr>
                  <w:rFonts w:ascii="宋体" w:hAnsi="宋体"/>
                  <w:szCs w:val="21"/>
                </w:rPr>
                <w:t>上述假设用以分析该资产组的可收回金额。管理</w:t>
              </w:r>
              <w:proofErr w:type="gramStart"/>
              <w:r w:rsidRPr="00FD0F85">
                <w:rPr>
                  <w:rFonts w:ascii="宋体" w:hAnsi="宋体"/>
                  <w:szCs w:val="21"/>
                </w:rPr>
                <w:t>层相信</w:t>
              </w:r>
              <w:proofErr w:type="gramEnd"/>
              <w:r w:rsidRPr="00FD0F85">
                <w:rPr>
                  <w:rFonts w:ascii="宋体" w:hAnsi="宋体"/>
                  <w:szCs w:val="21"/>
                </w:rPr>
                <w:t>这些重要假设的任何重大变化都有可能会引起该资产组的账面价值超过其可收回金额。</w:t>
              </w:r>
            </w:p>
          </w:sdtContent>
        </w:sdt>
        <w:p w:rsidR="00072812" w:rsidRDefault="006563CB">
          <w:pPr>
            <w:rPr>
              <w:rFonts w:ascii="宋体" w:hAnsi="宋体"/>
              <w:szCs w:val="21"/>
            </w:rPr>
          </w:pPr>
        </w:p>
      </w:sdtContent>
    </w:sdt>
    <w:sdt>
      <w:sdtPr>
        <w:rPr>
          <w:rFonts w:ascii="宋体" w:hAnsi="宋体" w:hint="eastAsia"/>
          <w:szCs w:val="21"/>
        </w:rPr>
        <w:alias w:val="模块:整体资产组或资产组组合账面价值"/>
        <w:tag w:val="_SEC_9366566c9f664f418cda76ddd1baf39f"/>
        <w:id w:val="-1119983743"/>
        <w:lock w:val="sdtLocked"/>
        <w:placeholder>
          <w:docPart w:val="GBC22222222222222222222222222222"/>
        </w:placeholder>
      </w:sdtPr>
      <w:sdtEndPr>
        <w:rPr>
          <w:rFonts w:hint="default"/>
        </w:rPr>
      </w:sdtEndPr>
      <w:sdtContent>
        <w:p w:rsidR="00072812" w:rsidRDefault="00D61E95">
          <w:pPr>
            <w:pStyle w:val="ListParagraph"/>
            <w:numPr>
              <w:ilvl w:val="0"/>
              <w:numId w:val="4"/>
            </w:numPr>
            <w:spacing w:line="360" w:lineRule="auto"/>
            <w:ind w:firstLineChars="0"/>
            <w:outlineLvl w:val="1"/>
            <w:rPr>
              <w:rFonts w:ascii="宋体" w:hAnsi="宋体"/>
              <w:b/>
              <w:szCs w:val="21"/>
            </w:rPr>
          </w:pPr>
          <w:r>
            <w:rPr>
              <w:rFonts w:ascii="宋体" w:hAnsi="宋体" w:hint="eastAsia"/>
              <w:b/>
              <w:szCs w:val="21"/>
            </w:rPr>
            <w:t>整体资产组</w:t>
          </w:r>
          <w:r>
            <w:rPr>
              <w:rFonts w:ascii="宋体" w:hAnsi="宋体"/>
              <w:b/>
              <w:szCs w:val="21"/>
            </w:rPr>
            <w:t>或资产</w:t>
          </w:r>
          <w:r>
            <w:rPr>
              <w:rFonts w:ascii="宋体" w:hAnsi="宋体" w:hint="eastAsia"/>
              <w:b/>
              <w:szCs w:val="21"/>
            </w:rPr>
            <w:t>组</w:t>
          </w:r>
          <w:r>
            <w:rPr>
              <w:rFonts w:ascii="宋体" w:hAnsi="宋体"/>
              <w:b/>
              <w:szCs w:val="21"/>
            </w:rPr>
            <w:t>组合</w:t>
          </w:r>
          <w:r>
            <w:rPr>
              <w:rFonts w:ascii="宋体" w:hAnsi="宋体" w:hint="eastAsia"/>
              <w:b/>
              <w:szCs w:val="21"/>
            </w:rPr>
            <w:t>账面价值</w:t>
          </w:r>
        </w:p>
        <w:p w:rsidR="00072812" w:rsidRDefault="00D61E95">
          <w:pPr>
            <w:jc w:val="right"/>
          </w:pPr>
          <w:r>
            <w:rPr>
              <w:rFonts w:hint="eastAsia"/>
            </w:rPr>
            <w:t>单位：</w:t>
          </w:r>
          <w:sdt>
            <w:sdtPr>
              <w:rPr>
                <w:rFonts w:hint="eastAsia"/>
              </w:rPr>
              <w:alias w:val="单位：整体资产组或资产组组合账面价值情况"/>
              <w:tag w:val="_GBC_7ea477aa4d9643838ee6ea8be274978c"/>
              <w:id w:val="-1522164758"/>
              <w:lock w:val="sdtLocked"/>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Pr>
                  <w:rFonts w:hint="eastAsia"/>
                </w:rPr>
                <w:t>元</w:t>
              </w:r>
            </w:sdtContent>
          </w:sdt>
          <w:r>
            <w:rPr>
              <w:rFonts w:hint="eastAsia"/>
            </w:rPr>
            <w:t xml:space="preserve"> </w:t>
          </w:r>
          <w:sdt>
            <w:sdtPr>
              <w:rPr>
                <w:rFonts w:hint="eastAsia"/>
              </w:rPr>
              <w:tag w:val="_PLD_4b2b458465d54900880712bfd100a950"/>
              <w:id w:val="-1589148452"/>
              <w:lock w:val="sdtContentLocked"/>
              <w:placeholder>
                <w:docPart w:val="GBC22222222222222222222222222222"/>
              </w:placeholder>
            </w:sdtPr>
            <w:sdtEndPr/>
            <w:sdtContent>
              <w:r>
                <w:rPr>
                  <w:rFonts w:hint="eastAsia"/>
                </w:rPr>
                <w:t>币种：人民币</w:t>
              </w:r>
            </w:sdtContent>
          </w:sdt>
        </w:p>
        <w:tbl>
          <w:tblPr>
            <w:tblStyle w:val="TableGrid"/>
            <w:tblW w:w="5000" w:type="pct"/>
            <w:tblLook w:val="04A0" w:firstRow="1" w:lastRow="0" w:firstColumn="1" w:lastColumn="0" w:noHBand="0" w:noVBand="1"/>
          </w:tblPr>
          <w:tblGrid>
            <w:gridCol w:w="2355"/>
            <w:gridCol w:w="2407"/>
            <w:gridCol w:w="2352"/>
            <w:gridCol w:w="2410"/>
            <w:gridCol w:w="2212"/>
            <w:gridCol w:w="2212"/>
          </w:tblGrid>
          <w:tr w:rsidR="00072812" w:rsidTr="00852356">
            <w:sdt>
              <w:sdtPr>
                <w:tag w:val="_PLD_190a4e45c9ca46d0bdb737855a5d4a3b"/>
                <w:id w:val="-626549389"/>
                <w:lock w:val="sdtContentLocked"/>
              </w:sdtPr>
              <w:sdtEndPr/>
              <w:sdtContent>
                <w:tc>
                  <w:tcPr>
                    <w:tcW w:w="844" w:type="pct"/>
                    <w:vAlign w:val="center"/>
                  </w:tcPr>
                  <w:p w:rsidR="00072812" w:rsidRDefault="00D61E95">
                    <w:pPr>
                      <w:jc w:val="center"/>
                      <w:rPr>
                        <w:rFonts w:ascii="宋体" w:hAnsi="宋体"/>
                        <w:b/>
                        <w:szCs w:val="21"/>
                      </w:rPr>
                    </w:pPr>
                    <w:r>
                      <w:rPr>
                        <w:rFonts w:ascii="宋体" w:hAnsi="宋体" w:hint="eastAsia"/>
                        <w:b/>
                      </w:rPr>
                      <w:t>资产组</w:t>
                    </w:r>
                    <w:r>
                      <w:rPr>
                        <w:rFonts w:ascii="宋体" w:hAnsi="宋体"/>
                        <w:b/>
                      </w:rPr>
                      <w:t>名称</w:t>
                    </w:r>
                  </w:p>
                </w:tc>
              </w:sdtContent>
            </w:sdt>
            <w:sdt>
              <w:sdtPr>
                <w:tag w:val="_PLD_4fe1075108e2497ba635ad409f00a458"/>
                <w:id w:val="-1527169388"/>
                <w:lock w:val="sdtContentLocked"/>
              </w:sdtPr>
              <w:sdtEndPr/>
              <w:sdtContent>
                <w:tc>
                  <w:tcPr>
                    <w:tcW w:w="863" w:type="pct"/>
                    <w:vAlign w:val="center"/>
                  </w:tcPr>
                  <w:p w:rsidR="00072812" w:rsidRDefault="00D61E95">
                    <w:pPr>
                      <w:jc w:val="center"/>
                      <w:rPr>
                        <w:rFonts w:ascii="宋体" w:hAnsi="宋体"/>
                        <w:b/>
                        <w:szCs w:val="21"/>
                      </w:rPr>
                    </w:pPr>
                    <w:r>
                      <w:rPr>
                        <w:rFonts w:ascii="宋体" w:hAnsi="宋体" w:hint="eastAsia"/>
                        <w:b/>
                        <w:szCs w:val="21"/>
                      </w:rPr>
                      <w:t>归属于</w:t>
                    </w:r>
                    <w:r>
                      <w:rPr>
                        <w:rFonts w:ascii="宋体" w:hAnsi="宋体"/>
                        <w:b/>
                        <w:szCs w:val="21"/>
                      </w:rPr>
                      <w:t>母公司股东的</w:t>
                    </w:r>
                    <w:r>
                      <w:rPr>
                        <w:rFonts w:ascii="宋体" w:hAnsi="宋体" w:hint="eastAsia"/>
                        <w:b/>
                        <w:szCs w:val="21"/>
                      </w:rPr>
                      <w:t>商誉</w:t>
                    </w:r>
                    <w:r>
                      <w:rPr>
                        <w:rFonts w:ascii="宋体" w:hAnsi="宋体"/>
                        <w:b/>
                        <w:szCs w:val="21"/>
                      </w:rPr>
                      <w:t>账面价值</w:t>
                    </w:r>
                  </w:p>
                </w:tc>
              </w:sdtContent>
            </w:sdt>
            <w:sdt>
              <w:sdtPr>
                <w:tag w:val="_PLD_128a2ca0f5764f2db26bd90e9ec4b919"/>
                <w:id w:val="-191383562"/>
                <w:lock w:val="sdtContentLocked"/>
              </w:sdtPr>
              <w:sdtEndPr/>
              <w:sdtContent>
                <w:tc>
                  <w:tcPr>
                    <w:tcW w:w="843" w:type="pct"/>
                    <w:vAlign w:val="center"/>
                  </w:tcPr>
                  <w:p w:rsidR="00072812" w:rsidRDefault="00D61E95">
                    <w:pPr>
                      <w:jc w:val="center"/>
                      <w:rPr>
                        <w:rFonts w:ascii="宋体" w:hAnsi="宋体"/>
                        <w:b/>
                        <w:szCs w:val="21"/>
                      </w:rPr>
                    </w:pPr>
                    <w:r>
                      <w:rPr>
                        <w:rFonts w:ascii="宋体" w:hAnsi="宋体" w:hint="eastAsia"/>
                        <w:b/>
                        <w:szCs w:val="21"/>
                      </w:rPr>
                      <w:t>归属于少数股东的</w:t>
                    </w:r>
                    <w:r>
                      <w:rPr>
                        <w:rFonts w:ascii="宋体" w:hAnsi="宋体"/>
                        <w:b/>
                        <w:szCs w:val="21"/>
                      </w:rPr>
                      <w:t>商誉</w:t>
                    </w:r>
                    <w:r>
                      <w:rPr>
                        <w:rFonts w:ascii="宋体" w:hAnsi="宋体" w:hint="eastAsia"/>
                        <w:b/>
                        <w:szCs w:val="21"/>
                      </w:rPr>
                      <w:t>账面价值</w:t>
                    </w:r>
                  </w:p>
                </w:tc>
              </w:sdtContent>
            </w:sdt>
            <w:sdt>
              <w:sdtPr>
                <w:tag w:val="_PLD_dad3b2c38ea34adc9e5e3a81e9744f0b"/>
                <w:id w:val="-1181432412"/>
                <w:lock w:val="sdtContentLocked"/>
              </w:sdtPr>
              <w:sdtEndPr/>
              <w:sdtContent>
                <w:tc>
                  <w:tcPr>
                    <w:tcW w:w="864" w:type="pct"/>
                    <w:vAlign w:val="center"/>
                  </w:tcPr>
                  <w:p w:rsidR="00072812" w:rsidRDefault="00D61E95">
                    <w:pPr>
                      <w:jc w:val="center"/>
                      <w:rPr>
                        <w:rFonts w:ascii="宋体" w:hAnsi="宋体"/>
                        <w:b/>
                        <w:szCs w:val="21"/>
                      </w:rPr>
                    </w:pPr>
                    <w:r>
                      <w:rPr>
                        <w:rFonts w:ascii="宋体" w:hAnsi="宋体" w:hint="eastAsia"/>
                        <w:b/>
                        <w:szCs w:val="21"/>
                      </w:rPr>
                      <w:t>全部商誉</w:t>
                    </w:r>
                    <w:r>
                      <w:rPr>
                        <w:rFonts w:ascii="宋体" w:hAnsi="宋体"/>
                        <w:b/>
                        <w:szCs w:val="21"/>
                      </w:rPr>
                      <w:t>账面价值</w:t>
                    </w:r>
                  </w:p>
                </w:tc>
              </w:sdtContent>
            </w:sdt>
            <w:sdt>
              <w:sdtPr>
                <w:tag w:val="_PLD_91b675f3925547ff9b423305fbee1803"/>
                <w:id w:val="-2048362404"/>
                <w:lock w:val="sdtContentLocked"/>
              </w:sdtPr>
              <w:sdtEndPr/>
              <w:sdtContent>
                <w:tc>
                  <w:tcPr>
                    <w:tcW w:w="793" w:type="pct"/>
                    <w:vAlign w:val="center"/>
                  </w:tcPr>
                  <w:p w:rsidR="00072812" w:rsidRDefault="00D61E95">
                    <w:pPr>
                      <w:jc w:val="center"/>
                      <w:rPr>
                        <w:rFonts w:ascii="宋体" w:hAnsi="宋体"/>
                        <w:b/>
                        <w:szCs w:val="21"/>
                      </w:rPr>
                    </w:pPr>
                    <w:r>
                      <w:rPr>
                        <w:rFonts w:ascii="宋体" w:hAnsi="宋体" w:hint="eastAsia"/>
                        <w:b/>
                        <w:szCs w:val="21"/>
                      </w:rPr>
                      <w:t>资产组或</w:t>
                    </w:r>
                    <w:r>
                      <w:rPr>
                        <w:rFonts w:ascii="宋体" w:hAnsi="宋体"/>
                        <w:b/>
                        <w:szCs w:val="21"/>
                      </w:rPr>
                      <w:t>资产组组合</w:t>
                    </w:r>
                    <w:r>
                      <w:rPr>
                        <w:rFonts w:ascii="宋体" w:hAnsi="宋体" w:hint="eastAsia"/>
                        <w:b/>
                        <w:szCs w:val="21"/>
                      </w:rPr>
                      <w:t>内</w:t>
                    </w:r>
                    <w:r>
                      <w:rPr>
                        <w:rFonts w:ascii="宋体" w:hAnsi="宋体"/>
                        <w:b/>
                        <w:szCs w:val="21"/>
                      </w:rPr>
                      <w:t>其他资产账面价值</w:t>
                    </w:r>
                  </w:p>
                </w:tc>
              </w:sdtContent>
            </w:sdt>
            <w:sdt>
              <w:sdtPr>
                <w:tag w:val="_PLD_9bfba3efd2794c3985297a66be9b7a18"/>
                <w:id w:val="-1213570737"/>
                <w:lock w:val="sdtContentLocked"/>
              </w:sdtPr>
              <w:sdtEndPr/>
              <w:sdtContent>
                <w:tc>
                  <w:tcPr>
                    <w:tcW w:w="793" w:type="pct"/>
                    <w:vAlign w:val="center"/>
                  </w:tcPr>
                  <w:p w:rsidR="00072812" w:rsidRDefault="00D61E95">
                    <w:pPr>
                      <w:jc w:val="center"/>
                      <w:rPr>
                        <w:rFonts w:ascii="宋体" w:hAnsi="宋体"/>
                        <w:b/>
                        <w:szCs w:val="21"/>
                      </w:rPr>
                    </w:pPr>
                    <w:r>
                      <w:rPr>
                        <w:rFonts w:ascii="宋体" w:hAnsi="宋体" w:hint="eastAsia"/>
                        <w:b/>
                        <w:szCs w:val="21"/>
                      </w:rPr>
                      <w:t>包含商誉</w:t>
                    </w:r>
                    <w:r>
                      <w:rPr>
                        <w:rFonts w:ascii="宋体" w:hAnsi="宋体"/>
                        <w:b/>
                        <w:szCs w:val="21"/>
                      </w:rPr>
                      <w:t>的</w:t>
                    </w:r>
                    <w:r>
                      <w:rPr>
                        <w:rFonts w:ascii="宋体" w:hAnsi="宋体" w:hint="eastAsia"/>
                        <w:b/>
                        <w:szCs w:val="21"/>
                      </w:rPr>
                      <w:t>资产组</w:t>
                    </w:r>
                    <w:r>
                      <w:rPr>
                        <w:rFonts w:ascii="宋体" w:hAnsi="宋体"/>
                        <w:b/>
                        <w:szCs w:val="21"/>
                      </w:rPr>
                      <w:t>或资产组组合账面价值</w:t>
                    </w:r>
                  </w:p>
                </w:tc>
              </w:sdtContent>
            </w:sdt>
          </w:tr>
          <w:sdt>
            <w:sdtPr>
              <w:rPr>
                <w:rFonts w:ascii="宋体" w:hAnsi="宋体" w:hint="eastAsia"/>
                <w:szCs w:val="21"/>
              </w:rPr>
              <w:alias w:val="整体资产组或资产组组合账面价值情况"/>
              <w:tag w:val="_TUP_ca7799afd4ad40778a4ec7b8f3c8f3b7"/>
              <w:id w:val="-321814684"/>
              <w:lock w:val="sdtLocked"/>
            </w:sdtPr>
            <w:sdtEndPr>
              <w:rPr>
                <w:rFonts w:hint="default"/>
              </w:rPr>
            </w:sdtEndPr>
            <w:sdtContent>
              <w:tr w:rsidR="00072812" w:rsidTr="00022467">
                <w:tc>
                  <w:tcPr>
                    <w:tcW w:w="844" w:type="pct"/>
                  </w:tcPr>
                  <w:p w:rsidR="00072812" w:rsidRDefault="009079FE">
                    <w:pPr>
                      <w:rPr>
                        <w:rFonts w:ascii="宋体" w:hAnsi="宋体"/>
                        <w:szCs w:val="21"/>
                      </w:rPr>
                    </w:pPr>
                    <w:proofErr w:type="gramStart"/>
                    <w:r>
                      <w:rPr>
                        <w:rFonts w:ascii="宋体" w:hAnsi="宋体" w:hint="eastAsia"/>
                        <w:szCs w:val="21"/>
                      </w:rPr>
                      <w:t>金相关</w:t>
                    </w:r>
                    <w:proofErr w:type="gramEnd"/>
                    <w:r>
                      <w:rPr>
                        <w:rFonts w:ascii="宋体" w:hAnsi="宋体" w:hint="eastAsia"/>
                        <w:szCs w:val="21"/>
                      </w:rPr>
                      <w:t>产业</w:t>
                    </w:r>
                    <w:r w:rsidR="00FD0F85">
                      <w:rPr>
                        <w:rFonts w:ascii="宋体" w:hAnsi="宋体" w:hint="eastAsia"/>
                        <w:szCs w:val="21"/>
                      </w:rPr>
                      <w:t>资产组</w:t>
                    </w:r>
                  </w:p>
                </w:tc>
                <w:tc>
                  <w:tcPr>
                    <w:tcW w:w="863" w:type="pct"/>
                  </w:tcPr>
                  <w:p w:rsidR="00072812" w:rsidRDefault="006320F7">
                    <w:pPr>
                      <w:jc w:val="right"/>
                      <w:rPr>
                        <w:rFonts w:ascii="宋体" w:hAnsi="宋体"/>
                        <w:szCs w:val="21"/>
                      </w:rPr>
                    </w:pPr>
                    <w:r w:rsidRPr="006320F7">
                      <w:rPr>
                        <w:rFonts w:ascii="宋体" w:hAnsi="宋体"/>
                        <w:szCs w:val="21"/>
                      </w:rPr>
                      <w:t>1,266,036,306</w:t>
                    </w:r>
                  </w:p>
                </w:tc>
                <w:tc>
                  <w:tcPr>
                    <w:tcW w:w="843" w:type="pct"/>
                  </w:tcPr>
                  <w:p w:rsidR="00072812" w:rsidRDefault="008F5E7C">
                    <w:pPr>
                      <w:jc w:val="right"/>
                      <w:rPr>
                        <w:rFonts w:ascii="宋体" w:hAnsi="宋体"/>
                        <w:szCs w:val="21"/>
                      </w:rPr>
                    </w:pPr>
                    <w:r w:rsidRPr="008F5E7C">
                      <w:rPr>
                        <w:rFonts w:ascii="宋体" w:hAnsi="宋体"/>
                        <w:szCs w:val="21"/>
                      </w:rPr>
                      <w:t>2,955,491,891</w:t>
                    </w:r>
                  </w:p>
                </w:tc>
                <w:tc>
                  <w:tcPr>
                    <w:tcW w:w="864" w:type="pct"/>
                  </w:tcPr>
                  <w:p w:rsidR="00072812" w:rsidRDefault="008F5E7C">
                    <w:pPr>
                      <w:jc w:val="right"/>
                      <w:rPr>
                        <w:rFonts w:ascii="宋体" w:hAnsi="宋体"/>
                        <w:szCs w:val="21"/>
                      </w:rPr>
                    </w:pPr>
                    <w:r w:rsidRPr="008F5E7C">
                      <w:rPr>
                        <w:rFonts w:ascii="宋体" w:hAnsi="宋体"/>
                        <w:szCs w:val="21"/>
                      </w:rPr>
                      <w:t>4,221,528,197</w:t>
                    </w:r>
                  </w:p>
                </w:tc>
                <w:tc>
                  <w:tcPr>
                    <w:tcW w:w="793" w:type="pct"/>
                  </w:tcPr>
                  <w:p w:rsidR="00072812" w:rsidRDefault="00657137">
                    <w:pPr>
                      <w:jc w:val="right"/>
                      <w:rPr>
                        <w:rFonts w:ascii="宋体" w:hAnsi="宋体"/>
                        <w:szCs w:val="21"/>
                      </w:rPr>
                    </w:pPr>
                    <w:r w:rsidRPr="00657137">
                      <w:rPr>
                        <w:rFonts w:ascii="宋体" w:hAnsi="宋体"/>
                        <w:szCs w:val="21"/>
                      </w:rPr>
                      <w:t>6,526,527,817</w:t>
                    </w:r>
                  </w:p>
                </w:tc>
                <w:tc>
                  <w:tcPr>
                    <w:tcW w:w="793" w:type="pct"/>
                  </w:tcPr>
                  <w:p w:rsidR="00072812" w:rsidRDefault="00B114BD">
                    <w:pPr>
                      <w:jc w:val="right"/>
                      <w:rPr>
                        <w:rFonts w:ascii="宋体" w:hAnsi="宋体"/>
                        <w:szCs w:val="21"/>
                      </w:rPr>
                    </w:pPr>
                    <w:r w:rsidRPr="00B114BD">
                      <w:rPr>
                        <w:rFonts w:ascii="宋体" w:hAnsi="宋体"/>
                        <w:szCs w:val="21"/>
                      </w:rPr>
                      <w:t>10,748,056,014</w:t>
                    </w:r>
                  </w:p>
                </w:tc>
              </w:tr>
            </w:sdtContent>
          </w:sdt>
          <w:sdt>
            <w:sdtPr>
              <w:rPr>
                <w:rFonts w:ascii="宋体" w:hAnsi="宋体" w:hint="eastAsia"/>
                <w:szCs w:val="21"/>
              </w:rPr>
              <w:alias w:val="整体资产组或资产组组合账面价值情况"/>
              <w:tag w:val="_TUP_ca7799afd4ad40778a4ec7b8f3c8f3b7"/>
              <w:id w:val="7941566"/>
              <w:lock w:val="sdtLocked"/>
            </w:sdtPr>
            <w:sdtEndPr>
              <w:rPr>
                <w:rFonts w:hint="default"/>
              </w:rPr>
            </w:sdtEndPr>
            <w:sdtContent>
              <w:tr w:rsidR="00072812" w:rsidTr="00022467">
                <w:tc>
                  <w:tcPr>
                    <w:tcW w:w="844" w:type="pct"/>
                  </w:tcPr>
                  <w:p w:rsidR="00072812" w:rsidRDefault="00072812">
                    <w:pPr>
                      <w:rPr>
                        <w:rFonts w:ascii="宋体" w:hAnsi="宋体"/>
                        <w:szCs w:val="21"/>
                      </w:rPr>
                    </w:pPr>
                  </w:p>
                </w:tc>
                <w:tc>
                  <w:tcPr>
                    <w:tcW w:w="863" w:type="pct"/>
                  </w:tcPr>
                  <w:p w:rsidR="00072812" w:rsidRDefault="00072812">
                    <w:pPr>
                      <w:jc w:val="right"/>
                      <w:rPr>
                        <w:rFonts w:ascii="宋体" w:hAnsi="宋体"/>
                        <w:szCs w:val="21"/>
                      </w:rPr>
                    </w:pPr>
                  </w:p>
                </w:tc>
                <w:tc>
                  <w:tcPr>
                    <w:tcW w:w="843" w:type="pct"/>
                  </w:tcPr>
                  <w:p w:rsidR="00072812" w:rsidRDefault="00072812">
                    <w:pPr>
                      <w:jc w:val="right"/>
                      <w:rPr>
                        <w:rFonts w:ascii="宋体" w:hAnsi="宋体"/>
                        <w:szCs w:val="21"/>
                      </w:rPr>
                    </w:pPr>
                  </w:p>
                </w:tc>
                <w:tc>
                  <w:tcPr>
                    <w:tcW w:w="864" w:type="pct"/>
                  </w:tcPr>
                  <w:p w:rsidR="00072812" w:rsidRDefault="00072812">
                    <w:pPr>
                      <w:jc w:val="right"/>
                      <w:rPr>
                        <w:rFonts w:ascii="宋体" w:hAnsi="宋体"/>
                        <w:szCs w:val="21"/>
                      </w:rPr>
                    </w:pPr>
                  </w:p>
                </w:tc>
                <w:tc>
                  <w:tcPr>
                    <w:tcW w:w="793" w:type="pct"/>
                  </w:tcPr>
                  <w:p w:rsidR="00072812" w:rsidRDefault="00072812">
                    <w:pPr>
                      <w:jc w:val="right"/>
                      <w:rPr>
                        <w:rFonts w:ascii="宋体" w:hAnsi="宋体"/>
                        <w:szCs w:val="21"/>
                      </w:rPr>
                    </w:pPr>
                  </w:p>
                </w:tc>
                <w:tc>
                  <w:tcPr>
                    <w:tcW w:w="793" w:type="pct"/>
                  </w:tcPr>
                  <w:p w:rsidR="00072812" w:rsidRDefault="00072812">
                    <w:pPr>
                      <w:jc w:val="right"/>
                      <w:rPr>
                        <w:rFonts w:ascii="宋体" w:hAnsi="宋体"/>
                        <w:szCs w:val="21"/>
                      </w:rPr>
                    </w:pPr>
                  </w:p>
                </w:tc>
              </w:tr>
            </w:sdtContent>
          </w:sdt>
        </w:tbl>
        <w:p w:rsidR="00072812" w:rsidRDefault="006563CB">
          <w:pPr>
            <w:rPr>
              <w:rFonts w:ascii="宋体" w:hAnsi="宋体"/>
              <w:szCs w:val="21"/>
            </w:rPr>
          </w:pPr>
        </w:p>
      </w:sdtContent>
    </w:sdt>
    <w:p w:rsidR="00072812" w:rsidRDefault="00D61E95">
      <w:pPr>
        <w:pStyle w:val="ListParagraph"/>
        <w:numPr>
          <w:ilvl w:val="0"/>
          <w:numId w:val="4"/>
        </w:numPr>
        <w:spacing w:line="360" w:lineRule="auto"/>
        <w:ind w:firstLineChars="0"/>
        <w:outlineLvl w:val="1"/>
        <w:rPr>
          <w:rFonts w:ascii="宋体" w:hAnsi="宋体"/>
          <w:b/>
          <w:szCs w:val="21"/>
        </w:rPr>
      </w:pPr>
      <w:r>
        <w:rPr>
          <w:rFonts w:ascii="宋体" w:hAnsi="宋体" w:hint="eastAsia"/>
          <w:b/>
          <w:szCs w:val="21"/>
        </w:rPr>
        <w:t>可收回金额</w:t>
      </w:r>
    </w:p>
    <w:sdt>
      <w:sdtPr>
        <w:rPr>
          <w:rFonts w:ascii="宋体" w:hAnsi="宋体" w:hint="eastAsia"/>
          <w:szCs w:val="21"/>
        </w:rPr>
        <w:alias w:val="模块:公允价值减去处置费用后的净额"/>
        <w:tag w:val="_SEC_93f66b51612a427b86c13129e411e87e"/>
        <w:id w:val="-1192380410"/>
        <w:lock w:val="sdtLocked"/>
        <w:placeholder>
          <w:docPart w:val="GBC22222222222222222222222222222"/>
        </w:placeholder>
      </w:sdtPr>
      <w:sdtEndPr>
        <w:rPr>
          <w:rFonts w:hint="default"/>
        </w:rPr>
      </w:sdtEndPr>
      <w:sdtContent>
        <w:p w:rsidR="00072812" w:rsidRDefault="00D61E95">
          <w:pPr>
            <w:pStyle w:val="ListParagraph"/>
            <w:numPr>
              <w:ilvl w:val="0"/>
              <w:numId w:val="6"/>
            </w:numPr>
            <w:spacing w:line="360" w:lineRule="auto"/>
            <w:ind w:firstLineChars="0"/>
            <w:outlineLvl w:val="2"/>
            <w:rPr>
              <w:rFonts w:ascii="宋体" w:hAnsi="宋体"/>
              <w:szCs w:val="21"/>
            </w:rPr>
          </w:pPr>
          <w:r>
            <w:rPr>
              <w:rFonts w:ascii="宋体" w:hAnsi="宋体" w:hint="eastAsia"/>
              <w:szCs w:val="21"/>
            </w:rPr>
            <w:t>公允价值减去</w:t>
          </w:r>
          <w:r>
            <w:rPr>
              <w:rFonts w:ascii="宋体" w:hAnsi="宋体"/>
              <w:szCs w:val="21"/>
            </w:rPr>
            <w:t>处置费用后的</w:t>
          </w:r>
          <w:r>
            <w:rPr>
              <w:rFonts w:ascii="宋体" w:hAnsi="宋体" w:hint="eastAsia"/>
              <w:szCs w:val="21"/>
            </w:rPr>
            <w:t>净额</w:t>
          </w:r>
        </w:p>
        <w:sdt>
          <w:sdtPr>
            <w:rPr>
              <w:rFonts w:ascii="宋体" w:hAnsi="宋体" w:hint="eastAsia"/>
              <w:szCs w:val="21"/>
            </w:rPr>
            <w:alias w:val="是否适用：公允价值减去处置费用后的净额情况[双击切换]"/>
            <w:tag w:val="_GBC_1562e5e6009e4c7a8bb745c6933827f4"/>
            <w:id w:val="260658713"/>
            <w:lock w:val="sdtLocked"/>
            <w:placeholder>
              <w:docPart w:val="GBC22222222222222222222222222222"/>
            </w:placeholder>
          </w:sdtPr>
          <w:sdtEndPr>
            <w:rPr>
              <w:rFonts w:hint="default"/>
            </w:rPr>
          </w:sdtEndPr>
          <w:sdtContent>
            <w:p w:rsidR="00072812" w:rsidRDefault="00072812">
              <w:pPr>
                <w:rPr>
                  <w:rFonts w:ascii="宋体" w:hAnsi="宋体"/>
                  <w:szCs w:val="21"/>
                </w:rPr>
              </w:pPr>
              <w:r>
                <w:rPr>
                  <w:rFonts w:ascii="宋体" w:hAnsi="宋体"/>
                  <w:szCs w:val="21"/>
                </w:rPr>
                <w:fldChar w:fldCharType="begin"/>
              </w:r>
              <w:r w:rsidR="00FD0F85">
                <w:rPr>
                  <w:rFonts w:ascii="宋体" w:hAnsi="宋体"/>
                  <w:szCs w:val="21"/>
                </w:rPr>
                <w:instrText xml:space="preserve"> MACROBUTTON  SnrToggleCheckbox □适用 </w:instrText>
              </w:r>
              <w:r>
                <w:rPr>
                  <w:rFonts w:ascii="宋体" w:hAnsi="宋体"/>
                  <w:szCs w:val="21"/>
                </w:rPr>
                <w:fldChar w:fldCharType="end"/>
              </w:r>
              <w:r>
                <w:rPr>
                  <w:rFonts w:ascii="宋体" w:hAnsi="宋体"/>
                  <w:szCs w:val="21"/>
                </w:rPr>
                <w:fldChar w:fldCharType="begin"/>
              </w:r>
              <w:r w:rsidR="00FD0F85">
                <w:rPr>
                  <w:rFonts w:ascii="宋体" w:hAnsi="宋体"/>
                  <w:szCs w:val="21"/>
                </w:rPr>
                <w:instrText xml:space="preserve"> MACROBUTTON  SnrToggleCheckbox √不适用 </w:instrText>
              </w:r>
              <w:r>
                <w:rPr>
                  <w:rFonts w:ascii="宋体" w:hAnsi="宋体"/>
                  <w:szCs w:val="21"/>
                </w:rPr>
                <w:fldChar w:fldCharType="end"/>
              </w:r>
            </w:p>
          </w:sdtContent>
        </w:sdt>
        <w:p w:rsidR="00072812" w:rsidRDefault="00D61E95">
          <w:pPr>
            <w:jc w:val="right"/>
            <w:rPr>
              <w:rFonts w:ascii="宋体" w:hAnsi="宋体"/>
              <w:szCs w:val="21"/>
            </w:rPr>
          </w:pPr>
          <w:r>
            <w:rPr>
              <w:rFonts w:ascii="宋体" w:hAnsi="宋体" w:hint="eastAsia"/>
              <w:szCs w:val="21"/>
            </w:rPr>
            <w:t>单位：</w:t>
          </w:r>
          <w:sdt>
            <w:sdtPr>
              <w:rPr>
                <w:rFonts w:ascii="宋体" w:hAnsi="宋体"/>
                <w:szCs w:val="21"/>
              </w:rPr>
              <w:alias w:val="单位：公允价值减去处置费用后的净额情况"/>
              <w:tag w:val="_GBC_3a574cef63934c5dad88ce1bf47b3ae4"/>
              <w:id w:val="1654950453"/>
              <w:lock w:val="sdtLocked"/>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Pr>
                  <w:rFonts w:ascii="宋体" w:hAnsi="宋体"/>
                  <w:szCs w:val="21"/>
                </w:rPr>
                <w:t>元</w:t>
              </w:r>
            </w:sdtContent>
          </w:sdt>
          <w:r>
            <w:rPr>
              <w:rFonts w:ascii="宋体" w:hAnsi="宋体" w:hint="eastAsia"/>
              <w:szCs w:val="21"/>
            </w:rPr>
            <w:t xml:space="preserve"> </w:t>
          </w:r>
          <w:sdt>
            <w:sdtPr>
              <w:rPr>
                <w:rFonts w:ascii="宋体" w:hAnsi="宋体" w:hint="eastAsia"/>
                <w:szCs w:val="21"/>
              </w:rPr>
              <w:tag w:val="_PLD_aa6479c9d748459b8195a7d381104cc2"/>
              <w:id w:val="1039397846"/>
              <w:lock w:val="sdtContentLocked"/>
              <w:placeholder>
                <w:docPart w:val="GBC22222222222222222222222222222"/>
              </w:placeholder>
            </w:sdtPr>
            <w:sdtEndPr/>
            <w:sdtContent>
              <w:r>
                <w:rPr>
                  <w:rFonts w:ascii="宋体" w:hAnsi="宋体" w:hint="eastAsia"/>
                  <w:szCs w:val="21"/>
                </w:rPr>
                <w:t>币种：人民币</w:t>
              </w:r>
            </w:sdtContent>
          </w:sdt>
        </w:p>
        <w:tbl>
          <w:tblPr>
            <w:tblStyle w:val="TableGrid"/>
            <w:tblW w:w="5000" w:type="pct"/>
            <w:tblLook w:val="04A0" w:firstRow="1" w:lastRow="0" w:firstColumn="1" w:lastColumn="0" w:noHBand="0" w:noVBand="1"/>
          </w:tblPr>
          <w:tblGrid>
            <w:gridCol w:w="2258"/>
            <w:gridCol w:w="2360"/>
            <w:gridCol w:w="2385"/>
            <w:gridCol w:w="2329"/>
            <w:gridCol w:w="2354"/>
            <w:gridCol w:w="2262"/>
          </w:tblGrid>
          <w:tr w:rsidR="00072812" w:rsidTr="00133C29">
            <w:sdt>
              <w:sdtPr>
                <w:tag w:val="_PLD_ea1f2302e49842778014363e746787ce"/>
                <w:id w:val="2066132526"/>
                <w:lock w:val="sdtContentLocked"/>
              </w:sdtPr>
              <w:sdtEndPr/>
              <w:sdtContent>
                <w:tc>
                  <w:tcPr>
                    <w:tcW w:w="809" w:type="pct"/>
                    <w:vAlign w:val="center"/>
                  </w:tcPr>
                  <w:p w:rsidR="00072812" w:rsidRDefault="00D61E95">
                    <w:pPr>
                      <w:jc w:val="center"/>
                      <w:rPr>
                        <w:rFonts w:ascii="宋体" w:hAnsi="宋体"/>
                        <w:b/>
                        <w:szCs w:val="21"/>
                      </w:rPr>
                    </w:pPr>
                    <w:r>
                      <w:rPr>
                        <w:rFonts w:ascii="宋体" w:hAnsi="宋体" w:hint="eastAsia"/>
                        <w:b/>
                      </w:rPr>
                      <w:t>资产组</w:t>
                    </w:r>
                    <w:r>
                      <w:rPr>
                        <w:rFonts w:ascii="宋体" w:hAnsi="宋体"/>
                        <w:b/>
                      </w:rPr>
                      <w:t>名称</w:t>
                    </w:r>
                  </w:p>
                </w:tc>
              </w:sdtContent>
            </w:sdt>
            <w:sdt>
              <w:sdtPr>
                <w:tag w:val="_PLD_418ef90202844d22b20d43b29065b801"/>
                <w:id w:val="2115017192"/>
                <w:lock w:val="sdtContentLocked"/>
              </w:sdtPr>
              <w:sdtEndPr/>
              <w:sdtContent>
                <w:tc>
                  <w:tcPr>
                    <w:tcW w:w="846" w:type="pct"/>
                    <w:vAlign w:val="center"/>
                  </w:tcPr>
                  <w:p w:rsidR="00072812" w:rsidRDefault="00D61E95">
                    <w:pPr>
                      <w:jc w:val="center"/>
                      <w:rPr>
                        <w:rFonts w:ascii="宋体" w:hAnsi="宋体"/>
                        <w:b/>
                        <w:szCs w:val="21"/>
                      </w:rPr>
                    </w:pPr>
                    <w:r>
                      <w:rPr>
                        <w:rFonts w:ascii="宋体" w:hAnsi="宋体" w:hint="eastAsia"/>
                        <w:b/>
                        <w:szCs w:val="21"/>
                      </w:rPr>
                      <w:t>公允价值</w:t>
                    </w:r>
                    <w:r>
                      <w:rPr>
                        <w:rFonts w:ascii="宋体" w:hAnsi="宋体"/>
                        <w:b/>
                        <w:szCs w:val="21"/>
                      </w:rPr>
                      <w:t>层</w:t>
                    </w:r>
                    <w:r>
                      <w:rPr>
                        <w:rFonts w:ascii="宋体" w:hAnsi="宋体" w:hint="eastAsia"/>
                        <w:b/>
                        <w:szCs w:val="21"/>
                      </w:rPr>
                      <w:t>次</w:t>
                    </w:r>
                  </w:p>
                </w:tc>
              </w:sdtContent>
            </w:sdt>
            <w:sdt>
              <w:sdtPr>
                <w:tag w:val="_PLD_c1a6abc0d2394ebaa41eaca8c4ff03cc"/>
                <w:id w:val="-1389490339"/>
                <w:lock w:val="sdtContentLocked"/>
              </w:sdtPr>
              <w:sdtEndPr/>
              <w:sdtContent>
                <w:tc>
                  <w:tcPr>
                    <w:tcW w:w="855" w:type="pct"/>
                    <w:vAlign w:val="center"/>
                  </w:tcPr>
                  <w:p w:rsidR="00072812" w:rsidRDefault="00D61E95">
                    <w:pPr>
                      <w:jc w:val="center"/>
                      <w:rPr>
                        <w:rFonts w:ascii="宋体" w:hAnsi="宋体"/>
                        <w:b/>
                        <w:szCs w:val="21"/>
                      </w:rPr>
                    </w:pPr>
                    <w:r>
                      <w:rPr>
                        <w:rFonts w:ascii="宋体" w:hAnsi="宋体" w:hint="eastAsia"/>
                        <w:b/>
                        <w:szCs w:val="21"/>
                      </w:rPr>
                      <w:t>公允价值</w:t>
                    </w:r>
                    <w:r>
                      <w:rPr>
                        <w:rFonts w:ascii="宋体" w:hAnsi="宋体"/>
                        <w:b/>
                        <w:szCs w:val="21"/>
                      </w:rPr>
                      <w:t>获取方式</w:t>
                    </w:r>
                  </w:p>
                </w:tc>
              </w:sdtContent>
            </w:sdt>
            <w:sdt>
              <w:sdtPr>
                <w:tag w:val="_PLD_604923e56b7442f594f3ba3bd9559163"/>
                <w:id w:val="-1347781473"/>
                <w:lock w:val="sdtContentLocked"/>
              </w:sdtPr>
              <w:sdtEndPr/>
              <w:sdtContent>
                <w:tc>
                  <w:tcPr>
                    <w:tcW w:w="835" w:type="pct"/>
                    <w:vAlign w:val="center"/>
                  </w:tcPr>
                  <w:p w:rsidR="00072812" w:rsidRDefault="00D61E95">
                    <w:pPr>
                      <w:jc w:val="center"/>
                      <w:rPr>
                        <w:rFonts w:ascii="宋体" w:hAnsi="宋体"/>
                        <w:b/>
                        <w:szCs w:val="21"/>
                      </w:rPr>
                    </w:pPr>
                    <w:r>
                      <w:rPr>
                        <w:rFonts w:ascii="宋体" w:hAnsi="宋体" w:hint="eastAsia"/>
                        <w:b/>
                        <w:szCs w:val="21"/>
                      </w:rPr>
                      <w:t>公允价值</w:t>
                    </w:r>
                  </w:p>
                </w:tc>
              </w:sdtContent>
            </w:sdt>
            <w:sdt>
              <w:sdtPr>
                <w:tag w:val="_PLD_8726900b721b4484bd54cbfba674b135"/>
                <w:id w:val="1234438582"/>
                <w:lock w:val="sdtContentLocked"/>
              </w:sdtPr>
              <w:sdtEndPr/>
              <w:sdtContent>
                <w:tc>
                  <w:tcPr>
                    <w:tcW w:w="844" w:type="pct"/>
                    <w:vAlign w:val="center"/>
                  </w:tcPr>
                  <w:p w:rsidR="00072812" w:rsidRDefault="00D61E95">
                    <w:pPr>
                      <w:jc w:val="center"/>
                      <w:rPr>
                        <w:rFonts w:ascii="宋体" w:hAnsi="宋体"/>
                        <w:b/>
                        <w:szCs w:val="21"/>
                      </w:rPr>
                    </w:pPr>
                    <w:r>
                      <w:rPr>
                        <w:rFonts w:ascii="宋体" w:hAnsi="宋体" w:hint="eastAsia"/>
                        <w:b/>
                        <w:szCs w:val="21"/>
                      </w:rPr>
                      <w:t>处置费用</w:t>
                    </w:r>
                  </w:p>
                </w:tc>
              </w:sdtContent>
            </w:sdt>
            <w:sdt>
              <w:sdtPr>
                <w:tag w:val="_PLD_7f8692a038284322953a0f4073641907"/>
                <w:id w:val="-541051434"/>
                <w:lock w:val="sdtContentLocked"/>
              </w:sdtPr>
              <w:sdtEndPr/>
              <w:sdtContent>
                <w:tc>
                  <w:tcPr>
                    <w:tcW w:w="811" w:type="pct"/>
                    <w:vAlign w:val="center"/>
                  </w:tcPr>
                  <w:p w:rsidR="00072812" w:rsidRDefault="00D61E95">
                    <w:pPr>
                      <w:jc w:val="center"/>
                      <w:rPr>
                        <w:rFonts w:ascii="宋体" w:hAnsi="宋体"/>
                        <w:b/>
                        <w:szCs w:val="21"/>
                      </w:rPr>
                    </w:pPr>
                    <w:r>
                      <w:rPr>
                        <w:rFonts w:ascii="宋体" w:hAnsi="宋体" w:hint="eastAsia"/>
                        <w:b/>
                        <w:szCs w:val="21"/>
                      </w:rPr>
                      <w:t>公允价值减去处置费</w:t>
                    </w:r>
                    <w:r>
                      <w:rPr>
                        <w:rFonts w:ascii="宋体" w:hAnsi="宋体" w:hint="eastAsia"/>
                        <w:b/>
                        <w:szCs w:val="21"/>
                      </w:rPr>
                      <w:lastRenderedPageBreak/>
                      <w:t>用后的净额</w:t>
                    </w:r>
                  </w:p>
                </w:tc>
              </w:sdtContent>
            </w:sdt>
          </w:tr>
          <w:sdt>
            <w:sdtPr>
              <w:rPr>
                <w:rFonts w:ascii="宋体" w:hAnsi="宋体"/>
                <w:szCs w:val="21"/>
              </w:rPr>
              <w:alias w:val="公允价值减去处置费用后的净额情况"/>
              <w:tag w:val="_TUP_58d6ecd831c44a6a97270246aeb7d8af"/>
              <w:id w:val="810597993"/>
              <w:lock w:val="sdtLocked"/>
            </w:sdtPr>
            <w:sdtEndPr/>
            <w:sdtContent>
              <w:tr w:rsidR="00072812" w:rsidTr="00133C29">
                <w:tc>
                  <w:tcPr>
                    <w:tcW w:w="809" w:type="pct"/>
                  </w:tcPr>
                  <w:p w:rsidR="00072812" w:rsidRDefault="00072812">
                    <w:pPr>
                      <w:rPr>
                        <w:rFonts w:ascii="宋体" w:hAnsi="宋体"/>
                        <w:szCs w:val="21"/>
                      </w:rPr>
                    </w:pPr>
                  </w:p>
                </w:tc>
                <w:sdt>
                  <w:sdtPr>
                    <w:rPr>
                      <w:rFonts w:ascii="宋体" w:hAnsi="宋体"/>
                      <w:szCs w:val="21"/>
                    </w:rPr>
                    <w:alias w:val="公允价值减去处置费用后的净额情况-公允价值层次"/>
                    <w:tag w:val="_GBC_43a074935e094a42a6a53cbb73a914f2"/>
                    <w:id w:val="-396980473"/>
                    <w:lock w:val="sdtLocked"/>
                    <w:showingPlcHdr/>
                    <w:comboBox>
                      <w:listItem w:displayText="第一层次" w:value="第一层次"/>
                      <w:listItem w:displayText="第二层次" w:value="第二层次"/>
                      <w:listItem w:displayText="第三层次" w:value="第三层次"/>
                    </w:comboBox>
                  </w:sdtPr>
                  <w:sdtEndPr/>
                  <w:sdtContent>
                    <w:tc>
                      <w:tcPr>
                        <w:tcW w:w="846" w:type="pct"/>
                      </w:tcPr>
                      <w:p w:rsidR="00072812" w:rsidRDefault="00D61E95">
                        <w:pPr>
                          <w:rPr>
                            <w:rFonts w:ascii="宋体" w:hAnsi="宋体"/>
                            <w:szCs w:val="21"/>
                          </w:rPr>
                        </w:pPr>
                        <w:r>
                          <w:t xml:space="preserve">　</w:t>
                        </w:r>
                      </w:p>
                    </w:tc>
                  </w:sdtContent>
                </w:sdt>
                <w:tc>
                  <w:tcPr>
                    <w:tcW w:w="855" w:type="pct"/>
                  </w:tcPr>
                  <w:p w:rsidR="00072812" w:rsidRDefault="00072812">
                    <w:pPr>
                      <w:rPr>
                        <w:rFonts w:ascii="宋体" w:hAnsi="宋体"/>
                        <w:szCs w:val="21"/>
                      </w:rPr>
                    </w:pPr>
                  </w:p>
                </w:tc>
                <w:tc>
                  <w:tcPr>
                    <w:tcW w:w="835" w:type="pct"/>
                  </w:tcPr>
                  <w:p w:rsidR="00072812" w:rsidRDefault="00072812">
                    <w:pPr>
                      <w:jc w:val="right"/>
                      <w:rPr>
                        <w:rFonts w:ascii="宋体" w:hAnsi="宋体"/>
                        <w:szCs w:val="21"/>
                      </w:rPr>
                    </w:pPr>
                  </w:p>
                </w:tc>
                <w:tc>
                  <w:tcPr>
                    <w:tcW w:w="844" w:type="pct"/>
                  </w:tcPr>
                  <w:p w:rsidR="00072812" w:rsidRDefault="00072812">
                    <w:pPr>
                      <w:jc w:val="right"/>
                      <w:rPr>
                        <w:rFonts w:ascii="宋体" w:hAnsi="宋体"/>
                        <w:szCs w:val="21"/>
                      </w:rPr>
                    </w:pPr>
                  </w:p>
                </w:tc>
                <w:tc>
                  <w:tcPr>
                    <w:tcW w:w="811" w:type="pct"/>
                  </w:tcPr>
                  <w:p w:rsidR="00072812" w:rsidRDefault="00072812">
                    <w:pPr>
                      <w:jc w:val="right"/>
                      <w:rPr>
                        <w:rFonts w:ascii="宋体" w:hAnsi="宋体"/>
                        <w:szCs w:val="21"/>
                      </w:rPr>
                    </w:pPr>
                  </w:p>
                </w:tc>
              </w:tr>
            </w:sdtContent>
          </w:sdt>
          <w:sdt>
            <w:sdtPr>
              <w:rPr>
                <w:rFonts w:ascii="宋体" w:hAnsi="宋体"/>
                <w:szCs w:val="21"/>
              </w:rPr>
              <w:alias w:val="公允价值减去处置费用后的净额情况"/>
              <w:tag w:val="_TUP_58d6ecd831c44a6a97270246aeb7d8af"/>
              <w:id w:val="7941568"/>
              <w:lock w:val="sdtLocked"/>
            </w:sdtPr>
            <w:sdtEndPr/>
            <w:sdtContent>
              <w:tr w:rsidR="00072812" w:rsidTr="00133C29">
                <w:tc>
                  <w:tcPr>
                    <w:tcW w:w="809" w:type="pct"/>
                  </w:tcPr>
                  <w:p w:rsidR="00072812" w:rsidRDefault="00072812">
                    <w:pPr>
                      <w:rPr>
                        <w:rFonts w:ascii="宋体" w:hAnsi="宋体"/>
                        <w:szCs w:val="21"/>
                      </w:rPr>
                    </w:pPr>
                  </w:p>
                </w:tc>
                <w:sdt>
                  <w:sdtPr>
                    <w:rPr>
                      <w:rFonts w:ascii="宋体" w:hAnsi="宋体"/>
                      <w:szCs w:val="21"/>
                    </w:rPr>
                    <w:alias w:val="公允价值减去处置费用后的净额情况-公允价值层次"/>
                    <w:tag w:val="_GBC_43a074935e094a42a6a53cbb73a914f2"/>
                    <w:id w:val="7941567"/>
                    <w:lock w:val="sdtLocked"/>
                    <w:showingPlcHdr/>
                    <w:comboBox>
                      <w:listItem w:displayText="第一层次" w:value="第一层次"/>
                      <w:listItem w:displayText="第二层次" w:value="第二层次"/>
                      <w:listItem w:displayText="第三层次" w:value="第三层次"/>
                    </w:comboBox>
                  </w:sdtPr>
                  <w:sdtEndPr/>
                  <w:sdtContent>
                    <w:tc>
                      <w:tcPr>
                        <w:tcW w:w="846" w:type="pct"/>
                      </w:tcPr>
                      <w:p w:rsidR="00072812" w:rsidRDefault="00D61E95">
                        <w:pPr>
                          <w:rPr>
                            <w:rFonts w:ascii="宋体" w:hAnsi="宋体"/>
                            <w:szCs w:val="21"/>
                          </w:rPr>
                        </w:pPr>
                        <w:r>
                          <w:t xml:space="preserve">　</w:t>
                        </w:r>
                      </w:p>
                    </w:tc>
                  </w:sdtContent>
                </w:sdt>
                <w:tc>
                  <w:tcPr>
                    <w:tcW w:w="855" w:type="pct"/>
                  </w:tcPr>
                  <w:p w:rsidR="00072812" w:rsidRDefault="00072812">
                    <w:pPr>
                      <w:rPr>
                        <w:rFonts w:ascii="宋体" w:hAnsi="宋体"/>
                        <w:szCs w:val="21"/>
                      </w:rPr>
                    </w:pPr>
                  </w:p>
                </w:tc>
                <w:tc>
                  <w:tcPr>
                    <w:tcW w:w="835" w:type="pct"/>
                  </w:tcPr>
                  <w:p w:rsidR="00072812" w:rsidRDefault="00072812">
                    <w:pPr>
                      <w:jc w:val="right"/>
                      <w:rPr>
                        <w:rFonts w:ascii="宋体" w:hAnsi="宋体"/>
                        <w:szCs w:val="21"/>
                      </w:rPr>
                    </w:pPr>
                  </w:p>
                </w:tc>
                <w:tc>
                  <w:tcPr>
                    <w:tcW w:w="844" w:type="pct"/>
                  </w:tcPr>
                  <w:p w:rsidR="00072812" w:rsidRDefault="00072812">
                    <w:pPr>
                      <w:jc w:val="right"/>
                      <w:rPr>
                        <w:rFonts w:ascii="宋体" w:hAnsi="宋体"/>
                        <w:szCs w:val="21"/>
                      </w:rPr>
                    </w:pPr>
                  </w:p>
                </w:tc>
                <w:tc>
                  <w:tcPr>
                    <w:tcW w:w="811" w:type="pct"/>
                  </w:tcPr>
                  <w:p w:rsidR="00072812" w:rsidRDefault="00072812">
                    <w:pPr>
                      <w:jc w:val="right"/>
                      <w:rPr>
                        <w:rFonts w:ascii="宋体" w:hAnsi="宋体"/>
                        <w:szCs w:val="21"/>
                      </w:rPr>
                    </w:pPr>
                  </w:p>
                </w:tc>
              </w:tr>
            </w:sdtContent>
          </w:sdt>
        </w:tbl>
        <w:p w:rsidR="00072812" w:rsidRDefault="00072812">
          <w:pPr>
            <w:rPr>
              <w:rFonts w:ascii="宋体" w:hAnsi="宋体"/>
              <w:szCs w:val="21"/>
            </w:rPr>
          </w:pPr>
        </w:p>
        <w:p w:rsidR="00072812" w:rsidRDefault="00D61E95">
          <w:pPr>
            <w:rPr>
              <w:rFonts w:ascii="宋体" w:hAnsi="宋体"/>
              <w:szCs w:val="21"/>
            </w:rPr>
          </w:pPr>
          <w:r>
            <w:rPr>
              <w:rFonts w:ascii="宋体" w:hAnsi="宋体" w:hint="eastAsia"/>
              <w:szCs w:val="21"/>
            </w:rPr>
            <w:t>前述信息</w:t>
          </w:r>
          <w:r>
            <w:rPr>
              <w:rFonts w:ascii="宋体" w:hAnsi="宋体"/>
              <w:szCs w:val="21"/>
            </w:rPr>
            <w:t>是否与以前期间不一致</w:t>
          </w:r>
        </w:p>
        <w:sdt>
          <w:sdtPr>
            <w:rPr>
              <w:rFonts w:ascii="宋体" w:hAnsi="宋体" w:hint="eastAsia"/>
              <w:szCs w:val="21"/>
            </w:rPr>
            <w:alias w:val="公允价值减去处置费用后的净额等信息是否与以前期间不一致[双击切换]"/>
            <w:tag w:val="_GBC_0a19d0cc83044ec38da4e229e0b0b482"/>
            <w:id w:val="301586564"/>
            <w:lock w:val="sdtLocked"/>
            <w:placeholder>
              <w:docPart w:val="GBC22222222222222222222222222222"/>
            </w:placeholder>
          </w:sdtPr>
          <w:sdtEndPr/>
          <w:sdtContent>
            <w:p w:rsidR="00072812" w:rsidRDefault="00072812">
              <w:pPr>
                <w:rPr>
                  <w:rFonts w:ascii="宋体" w:hAnsi="宋体"/>
                  <w:szCs w:val="21"/>
                </w:rPr>
              </w:pPr>
              <w:r>
                <w:rPr>
                  <w:rFonts w:ascii="宋体" w:hAnsi="宋体"/>
                  <w:szCs w:val="21"/>
                </w:rPr>
                <w:fldChar w:fldCharType="begin"/>
              </w:r>
              <w:r w:rsidR="00FD0F85">
                <w:rPr>
                  <w:rFonts w:ascii="宋体" w:hAnsi="宋体"/>
                  <w:szCs w:val="21"/>
                </w:rPr>
                <w:instrText xml:space="preserve"> MACROBUTTON  SnrToggleCheckbox □是 </w:instrText>
              </w:r>
              <w:r>
                <w:rPr>
                  <w:rFonts w:ascii="宋体" w:hAnsi="宋体"/>
                  <w:szCs w:val="21"/>
                </w:rPr>
                <w:fldChar w:fldCharType="end"/>
              </w:r>
              <w:r>
                <w:rPr>
                  <w:rFonts w:ascii="宋体" w:hAnsi="宋体"/>
                  <w:szCs w:val="21"/>
                </w:rPr>
                <w:fldChar w:fldCharType="begin"/>
              </w:r>
              <w:r w:rsidR="00FD0F85">
                <w:rPr>
                  <w:rFonts w:ascii="宋体" w:hAnsi="宋体"/>
                  <w:szCs w:val="21"/>
                </w:rPr>
                <w:instrText xml:space="preserve"> MACROBUTTON  SnrToggleCheckbox √否 </w:instrText>
              </w:r>
              <w:r>
                <w:rPr>
                  <w:rFonts w:ascii="宋体" w:hAnsi="宋体"/>
                  <w:szCs w:val="21"/>
                </w:rPr>
                <w:fldChar w:fldCharType="end"/>
              </w:r>
            </w:p>
          </w:sdtContent>
        </w:sdt>
        <w:sdt>
          <w:sdtPr>
            <w:rPr>
              <w:rFonts w:ascii="宋体" w:hAnsi="宋体"/>
              <w:szCs w:val="21"/>
            </w:rPr>
            <w:alias w:val="公允价值减去处置费用后的净额等信息与以前期间存在的差异及其原因"/>
            <w:tag w:val="_GBC_5300d8c301f141338d13dfd497a1e565"/>
            <w:id w:val="1712375385"/>
            <w:lock w:val="sdtLocked"/>
            <w:placeholder>
              <w:docPart w:val="GBC22222222222222222222222222222"/>
            </w:placeholder>
            <w:showingPlcHdr/>
          </w:sdtPr>
          <w:sdtEndPr/>
          <w:sdtContent>
            <w:p w:rsidR="00072812" w:rsidRDefault="00D61E95">
              <w:pPr>
                <w:rPr>
                  <w:rFonts w:ascii="宋体" w:hAnsi="宋体"/>
                  <w:szCs w:val="21"/>
                </w:rPr>
              </w:pPr>
              <w:r>
                <w:rPr>
                  <w:color w:val="333399"/>
                  <w:u w:val="single"/>
                </w:rPr>
                <w:t xml:space="preserve">　　　</w:t>
              </w:r>
            </w:p>
          </w:sdtContent>
        </w:sdt>
        <w:p w:rsidR="00072812" w:rsidRDefault="006563CB">
          <w:pPr>
            <w:rPr>
              <w:rFonts w:ascii="宋体" w:hAnsi="宋体"/>
              <w:szCs w:val="21"/>
            </w:rPr>
          </w:pPr>
        </w:p>
      </w:sdtContent>
    </w:sdt>
    <w:sdt>
      <w:sdtPr>
        <w:rPr>
          <w:rFonts w:ascii="宋体" w:hAnsi="宋体" w:hint="eastAsia"/>
          <w:szCs w:val="21"/>
        </w:rPr>
        <w:alias w:val="模块:预计未来现金净流量的现值"/>
        <w:tag w:val="_SEC_9bc122e30c5646a8bb49e0700e86bb47"/>
        <w:id w:val="1685313629"/>
        <w:lock w:val="sdtLocked"/>
        <w:placeholder>
          <w:docPart w:val="GBC22222222222222222222222222222"/>
        </w:placeholder>
      </w:sdtPr>
      <w:sdtEndPr>
        <w:rPr>
          <w:rFonts w:hint="default"/>
        </w:rPr>
      </w:sdtEndPr>
      <w:sdtContent>
        <w:p w:rsidR="00072812" w:rsidRDefault="00D61E95">
          <w:pPr>
            <w:pStyle w:val="ListParagraph"/>
            <w:numPr>
              <w:ilvl w:val="0"/>
              <w:numId w:val="6"/>
            </w:numPr>
            <w:spacing w:line="360" w:lineRule="auto"/>
            <w:ind w:firstLineChars="0"/>
            <w:outlineLvl w:val="2"/>
            <w:rPr>
              <w:rFonts w:ascii="宋体" w:hAnsi="宋体"/>
              <w:szCs w:val="21"/>
            </w:rPr>
          </w:pPr>
          <w:r>
            <w:rPr>
              <w:rFonts w:ascii="宋体" w:hAnsi="宋体" w:hint="eastAsia"/>
              <w:szCs w:val="21"/>
            </w:rPr>
            <w:t>预计未来现金净流量的现值</w:t>
          </w:r>
        </w:p>
        <w:sdt>
          <w:sdtPr>
            <w:rPr>
              <w:rFonts w:ascii="宋体" w:hAnsi="宋体" w:hint="eastAsia"/>
              <w:szCs w:val="21"/>
            </w:rPr>
            <w:alias w:val="是否适用：预计未来现金净流量的现值情况[双击切换]"/>
            <w:tag w:val="_GBC_06065f5ba08d44c7960346318ec60668"/>
            <w:id w:val="1651170112"/>
            <w:lock w:val="sdtLocked"/>
            <w:placeholder>
              <w:docPart w:val="GBC22222222222222222222222222222"/>
            </w:placeholder>
          </w:sdtPr>
          <w:sdtEndPr>
            <w:rPr>
              <w:rFonts w:hint="default"/>
            </w:rPr>
          </w:sdtEndPr>
          <w:sdtContent>
            <w:p w:rsidR="00072812" w:rsidRDefault="00072812">
              <w:pPr>
                <w:rPr>
                  <w:rFonts w:ascii="宋体" w:hAnsi="宋体"/>
                  <w:szCs w:val="21"/>
                </w:rPr>
              </w:pPr>
              <w:r>
                <w:rPr>
                  <w:rFonts w:ascii="宋体" w:hAnsi="宋体"/>
                  <w:szCs w:val="21"/>
                </w:rPr>
                <w:fldChar w:fldCharType="begin"/>
              </w:r>
              <w:r w:rsidR="00FD0F85">
                <w:rPr>
                  <w:rFonts w:ascii="宋体" w:hAnsi="宋体"/>
                  <w:szCs w:val="21"/>
                </w:rPr>
                <w:instrText xml:space="preserve"> MACROBUTTON  SnrToggleCheckbox √适用 </w:instrText>
              </w:r>
              <w:r>
                <w:rPr>
                  <w:rFonts w:ascii="宋体" w:hAnsi="宋体"/>
                  <w:szCs w:val="21"/>
                </w:rPr>
                <w:fldChar w:fldCharType="end"/>
              </w:r>
              <w:r>
                <w:rPr>
                  <w:rFonts w:ascii="宋体" w:hAnsi="宋体"/>
                  <w:szCs w:val="21"/>
                </w:rPr>
                <w:fldChar w:fldCharType="begin"/>
              </w:r>
              <w:r w:rsidR="00FD0F85">
                <w:rPr>
                  <w:rFonts w:ascii="宋体" w:hAnsi="宋体"/>
                  <w:szCs w:val="21"/>
                </w:rPr>
                <w:instrText xml:space="preserve"> MACROBUTTON  SnrToggleCheckbox □不适用 </w:instrText>
              </w:r>
              <w:r>
                <w:rPr>
                  <w:rFonts w:ascii="宋体" w:hAnsi="宋体"/>
                  <w:szCs w:val="21"/>
                </w:rPr>
                <w:fldChar w:fldCharType="end"/>
              </w:r>
            </w:p>
          </w:sdtContent>
        </w:sdt>
        <w:p w:rsidR="00072812" w:rsidRDefault="00D61E95">
          <w:pPr>
            <w:jc w:val="right"/>
            <w:rPr>
              <w:rFonts w:ascii="宋体" w:hAnsi="宋体"/>
              <w:szCs w:val="21"/>
            </w:rPr>
          </w:pPr>
          <w:r>
            <w:rPr>
              <w:rFonts w:ascii="宋体" w:hAnsi="宋体" w:hint="eastAsia"/>
              <w:szCs w:val="21"/>
            </w:rPr>
            <w:t>单位：</w:t>
          </w:r>
          <w:sdt>
            <w:sdtPr>
              <w:rPr>
                <w:rFonts w:ascii="宋体" w:hAnsi="宋体" w:hint="eastAsia"/>
                <w:szCs w:val="21"/>
              </w:rPr>
              <w:alias w:val="单位：预计未来现金净流量的现值情况"/>
              <w:tag w:val="_GBC_c0327d33ab83484d94c6d251327ef750"/>
              <w:id w:val="1502540978"/>
              <w:lock w:val="sdtLocked"/>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Pr>
                  <w:rFonts w:ascii="宋体" w:hAnsi="宋体" w:hint="eastAsia"/>
                  <w:szCs w:val="21"/>
                </w:rPr>
                <w:t>元</w:t>
              </w:r>
            </w:sdtContent>
          </w:sdt>
          <w:r>
            <w:rPr>
              <w:rFonts w:ascii="宋体" w:hAnsi="宋体" w:hint="eastAsia"/>
              <w:szCs w:val="21"/>
            </w:rPr>
            <w:t xml:space="preserve"> </w:t>
          </w:r>
          <w:sdt>
            <w:sdtPr>
              <w:rPr>
                <w:rFonts w:ascii="宋体" w:hAnsi="宋体" w:hint="eastAsia"/>
                <w:szCs w:val="21"/>
              </w:rPr>
              <w:tag w:val="_PLD_31685800b7b041c9b027ce232d35fdfe"/>
              <w:id w:val="114184886"/>
              <w:lock w:val="sdtContentLocked"/>
              <w:placeholder>
                <w:docPart w:val="GBC22222222222222222222222222222"/>
              </w:placeholder>
            </w:sdtPr>
            <w:sdtEndPr/>
            <w:sdtContent>
              <w:r>
                <w:rPr>
                  <w:rFonts w:ascii="宋体" w:hAnsi="宋体" w:hint="eastAsia"/>
                  <w:szCs w:val="21"/>
                </w:rPr>
                <w:t>币种：人民币</w:t>
              </w:r>
            </w:sdtContent>
          </w:sdt>
        </w:p>
        <w:tbl>
          <w:tblPr>
            <w:tblStyle w:val="TableGrid"/>
            <w:tblW w:w="5000" w:type="pct"/>
            <w:tblLook w:val="04A0" w:firstRow="1" w:lastRow="0" w:firstColumn="1" w:lastColumn="0" w:noHBand="0" w:noVBand="1"/>
          </w:tblPr>
          <w:tblGrid>
            <w:gridCol w:w="1272"/>
            <w:gridCol w:w="1291"/>
            <w:gridCol w:w="1264"/>
            <w:gridCol w:w="1273"/>
            <w:gridCol w:w="1371"/>
            <w:gridCol w:w="1105"/>
            <w:gridCol w:w="1105"/>
            <w:gridCol w:w="1105"/>
            <w:gridCol w:w="1371"/>
            <w:gridCol w:w="1105"/>
            <w:gridCol w:w="1686"/>
          </w:tblGrid>
          <w:tr w:rsidR="00072812" w:rsidTr="00852356">
            <w:bookmarkStart w:id="2" w:name="_Hlk36236428" w:displacedByCustomXml="next"/>
            <w:sdt>
              <w:sdtPr>
                <w:tag w:val="_PLD_dc8728292d44409685b0c2c0bd7ba57c"/>
                <w:id w:val="-1759361735"/>
                <w:lock w:val="sdtContentLocked"/>
              </w:sdtPr>
              <w:sdtEndPr/>
              <w:sdtContent>
                <w:tc>
                  <w:tcPr>
                    <w:tcW w:w="496" w:type="pct"/>
                    <w:vAlign w:val="center"/>
                  </w:tcPr>
                  <w:p w:rsidR="00072812" w:rsidRDefault="00D61E95">
                    <w:pPr>
                      <w:jc w:val="center"/>
                      <w:rPr>
                        <w:rFonts w:ascii="宋体" w:hAnsi="宋体"/>
                        <w:b/>
                        <w:szCs w:val="21"/>
                      </w:rPr>
                    </w:pPr>
                    <w:r>
                      <w:rPr>
                        <w:rFonts w:ascii="宋体" w:hAnsi="宋体" w:hint="eastAsia"/>
                        <w:b/>
                      </w:rPr>
                      <w:t>资产组</w:t>
                    </w:r>
                    <w:r>
                      <w:rPr>
                        <w:rFonts w:ascii="宋体" w:hAnsi="宋体"/>
                        <w:b/>
                      </w:rPr>
                      <w:t>名称</w:t>
                    </w:r>
                  </w:p>
                </w:tc>
              </w:sdtContent>
            </w:sdt>
            <w:sdt>
              <w:sdtPr>
                <w:tag w:val="_PLD_d2195c5af54f4f7da8f501e11f1abffd"/>
                <w:id w:val="-591243668"/>
                <w:lock w:val="sdtContentLocked"/>
              </w:sdtPr>
              <w:sdtEndPr/>
              <w:sdtContent>
                <w:tc>
                  <w:tcPr>
                    <w:tcW w:w="503" w:type="pct"/>
                    <w:vAlign w:val="center"/>
                  </w:tcPr>
                  <w:p w:rsidR="00072812" w:rsidRDefault="00D61E95">
                    <w:pPr>
                      <w:jc w:val="center"/>
                      <w:rPr>
                        <w:rFonts w:ascii="宋体" w:hAnsi="宋体"/>
                        <w:b/>
                        <w:szCs w:val="21"/>
                      </w:rPr>
                    </w:pPr>
                    <w:r>
                      <w:rPr>
                        <w:rFonts w:ascii="宋体" w:hAnsi="宋体" w:hint="eastAsia"/>
                        <w:b/>
                        <w:szCs w:val="21"/>
                      </w:rPr>
                      <w:t>预测期间</w:t>
                    </w:r>
                  </w:p>
                </w:tc>
              </w:sdtContent>
            </w:sdt>
            <w:sdt>
              <w:sdtPr>
                <w:tag w:val="_PLD_2bceb7c23c4d475ea857d7213f87cac2"/>
                <w:id w:val="-757898138"/>
                <w:lock w:val="sdtContentLocked"/>
              </w:sdtPr>
              <w:sdtEndPr/>
              <w:sdtContent>
                <w:tc>
                  <w:tcPr>
                    <w:tcW w:w="493" w:type="pct"/>
                    <w:vAlign w:val="center"/>
                  </w:tcPr>
                  <w:p w:rsidR="00072812" w:rsidRDefault="00D61E95">
                    <w:pPr>
                      <w:jc w:val="center"/>
                      <w:rPr>
                        <w:rFonts w:ascii="宋体" w:hAnsi="宋体"/>
                        <w:b/>
                        <w:szCs w:val="21"/>
                      </w:rPr>
                    </w:pPr>
                    <w:r>
                      <w:rPr>
                        <w:rFonts w:ascii="宋体" w:hAnsi="宋体" w:hint="eastAsia"/>
                        <w:b/>
                        <w:szCs w:val="21"/>
                      </w:rPr>
                      <w:t>预测期</w:t>
                    </w:r>
                    <w:r>
                      <w:rPr>
                        <w:rFonts w:ascii="宋体" w:hAnsi="宋体"/>
                        <w:b/>
                        <w:szCs w:val="21"/>
                      </w:rPr>
                      <w:t>营业收入增长率</w:t>
                    </w:r>
                  </w:p>
                </w:tc>
              </w:sdtContent>
            </w:sdt>
            <w:sdt>
              <w:sdtPr>
                <w:tag w:val="_PLD_5b738b02d0644a94be796eb5a4139fce"/>
                <w:id w:val="-1204721"/>
                <w:lock w:val="sdtContentLocked"/>
              </w:sdtPr>
              <w:sdtEndPr/>
              <w:sdtContent>
                <w:tc>
                  <w:tcPr>
                    <w:tcW w:w="496" w:type="pct"/>
                    <w:vAlign w:val="center"/>
                  </w:tcPr>
                  <w:p w:rsidR="00072812" w:rsidRDefault="00D61E95">
                    <w:pPr>
                      <w:jc w:val="center"/>
                      <w:rPr>
                        <w:rFonts w:ascii="宋体" w:hAnsi="宋体"/>
                        <w:b/>
                        <w:szCs w:val="21"/>
                      </w:rPr>
                    </w:pPr>
                    <w:r>
                      <w:rPr>
                        <w:rFonts w:ascii="宋体" w:hAnsi="宋体" w:hint="eastAsia"/>
                        <w:b/>
                        <w:szCs w:val="21"/>
                      </w:rPr>
                      <w:t>预测期利润率</w:t>
                    </w:r>
                  </w:p>
                </w:tc>
              </w:sdtContent>
            </w:sdt>
            <w:sdt>
              <w:sdtPr>
                <w:tag w:val="_PLD_7434c7d599334497a7f412a4e184f4d4"/>
                <w:id w:val="144865522"/>
                <w:lock w:val="sdtContentLocked"/>
              </w:sdtPr>
              <w:sdtEndPr/>
              <w:sdtContent>
                <w:tc>
                  <w:tcPr>
                    <w:tcW w:w="436" w:type="pct"/>
                    <w:vAlign w:val="center"/>
                  </w:tcPr>
                  <w:p w:rsidR="00072812" w:rsidRDefault="00D61E95">
                    <w:pPr>
                      <w:jc w:val="center"/>
                      <w:rPr>
                        <w:rFonts w:ascii="宋体" w:hAnsi="宋体"/>
                        <w:b/>
                        <w:szCs w:val="21"/>
                      </w:rPr>
                    </w:pPr>
                    <w:r>
                      <w:rPr>
                        <w:rFonts w:ascii="宋体" w:hAnsi="宋体" w:hint="eastAsia"/>
                        <w:b/>
                        <w:szCs w:val="21"/>
                      </w:rPr>
                      <w:t>预测期</w:t>
                    </w:r>
                    <w:r>
                      <w:rPr>
                        <w:rFonts w:ascii="宋体" w:hAnsi="宋体"/>
                        <w:b/>
                        <w:szCs w:val="21"/>
                      </w:rPr>
                      <w:t>净利润</w:t>
                    </w:r>
                  </w:p>
                </w:tc>
              </w:sdtContent>
            </w:sdt>
            <w:sdt>
              <w:sdtPr>
                <w:tag w:val="_PLD_777a8b62c875421aafb0a7f01302192e"/>
                <w:id w:val="697591414"/>
                <w:lock w:val="sdtContentLocked"/>
              </w:sdtPr>
              <w:sdtEndPr/>
              <w:sdtContent>
                <w:tc>
                  <w:tcPr>
                    <w:tcW w:w="436" w:type="pct"/>
                    <w:vAlign w:val="center"/>
                  </w:tcPr>
                  <w:p w:rsidR="00072812" w:rsidRDefault="00D61E95">
                    <w:pPr>
                      <w:jc w:val="center"/>
                      <w:rPr>
                        <w:rFonts w:ascii="宋体" w:hAnsi="宋体"/>
                        <w:b/>
                        <w:szCs w:val="21"/>
                      </w:rPr>
                    </w:pPr>
                    <w:r>
                      <w:rPr>
                        <w:rFonts w:ascii="宋体" w:hAnsi="宋体" w:hint="eastAsia"/>
                        <w:b/>
                        <w:szCs w:val="21"/>
                      </w:rPr>
                      <w:t>稳定期间</w:t>
                    </w:r>
                  </w:p>
                </w:tc>
              </w:sdtContent>
            </w:sdt>
            <w:sdt>
              <w:sdtPr>
                <w:tag w:val="_PLD_d9c66e89b2004118ac0ab3ca8d3839f5"/>
                <w:id w:val="547502822"/>
                <w:lock w:val="sdtContentLocked"/>
              </w:sdtPr>
              <w:sdtEndPr/>
              <w:sdtContent>
                <w:tc>
                  <w:tcPr>
                    <w:tcW w:w="436" w:type="pct"/>
                    <w:vAlign w:val="center"/>
                  </w:tcPr>
                  <w:p w:rsidR="00072812" w:rsidRDefault="00D61E95">
                    <w:pPr>
                      <w:jc w:val="center"/>
                      <w:rPr>
                        <w:rFonts w:ascii="宋体" w:hAnsi="宋体"/>
                        <w:b/>
                        <w:szCs w:val="21"/>
                      </w:rPr>
                    </w:pPr>
                    <w:r>
                      <w:rPr>
                        <w:rFonts w:ascii="宋体" w:hAnsi="宋体" w:hint="eastAsia"/>
                        <w:b/>
                        <w:szCs w:val="21"/>
                      </w:rPr>
                      <w:t>稳定期</w:t>
                    </w:r>
                    <w:r>
                      <w:rPr>
                        <w:rFonts w:ascii="宋体" w:hAnsi="宋体"/>
                        <w:b/>
                        <w:szCs w:val="21"/>
                      </w:rPr>
                      <w:t>营业收入增长率</w:t>
                    </w:r>
                  </w:p>
                </w:tc>
              </w:sdtContent>
            </w:sdt>
            <w:sdt>
              <w:sdtPr>
                <w:tag w:val="_PLD_505bcf2f53e94f328eb5bb072efea25d"/>
                <w:id w:val="-440377852"/>
                <w:lock w:val="sdtContentLocked"/>
              </w:sdtPr>
              <w:sdtEndPr/>
              <w:sdtContent>
                <w:tc>
                  <w:tcPr>
                    <w:tcW w:w="436" w:type="pct"/>
                    <w:vAlign w:val="center"/>
                  </w:tcPr>
                  <w:p w:rsidR="00072812" w:rsidRDefault="00D61E95">
                    <w:pPr>
                      <w:jc w:val="center"/>
                      <w:rPr>
                        <w:rFonts w:ascii="宋体" w:hAnsi="宋体"/>
                        <w:b/>
                        <w:szCs w:val="21"/>
                      </w:rPr>
                    </w:pPr>
                    <w:r>
                      <w:rPr>
                        <w:rFonts w:ascii="宋体" w:hAnsi="宋体" w:hint="eastAsia"/>
                        <w:b/>
                        <w:szCs w:val="21"/>
                      </w:rPr>
                      <w:t>稳定期利润率</w:t>
                    </w:r>
                  </w:p>
                </w:tc>
              </w:sdtContent>
            </w:sdt>
            <w:sdt>
              <w:sdtPr>
                <w:tag w:val="_PLD_be1e28f68b044a3685ec12973bf97d14"/>
                <w:id w:val="215709893"/>
                <w:lock w:val="sdtContentLocked"/>
              </w:sdtPr>
              <w:sdtEndPr/>
              <w:sdtContent>
                <w:tc>
                  <w:tcPr>
                    <w:tcW w:w="436" w:type="pct"/>
                    <w:vAlign w:val="center"/>
                  </w:tcPr>
                  <w:p w:rsidR="00072812" w:rsidRDefault="00D61E95">
                    <w:pPr>
                      <w:jc w:val="center"/>
                      <w:rPr>
                        <w:rFonts w:ascii="宋体" w:hAnsi="宋体"/>
                        <w:b/>
                        <w:szCs w:val="21"/>
                      </w:rPr>
                    </w:pPr>
                    <w:r>
                      <w:rPr>
                        <w:rFonts w:ascii="宋体" w:hAnsi="宋体" w:hint="eastAsia"/>
                        <w:b/>
                        <w:szCs w:val="21"/>
                      </w:rPr>
                      <w:t>稳定期</w:t>
                    </w:r>
                    <w:r>
                      <w:rPr>
                        <w:rFonts w:ascii="宋体" w:hAnsi="宋体"/>
                        <w:b/>
                        <w:szCs w:val="21"/>
                      </w:rPr>
                      <w:t>净利润</w:t>
                    </w:r>
                  </w:p>
                </w:tc>
              </w:sdtContent>
            </w:sdt>
            <w:sdt>
              <w:sdtPr>
                <w:tag w:val="_PLD_e5eb57b38743495ca94c5ba1b0f1c3d0"/>
                <w:id w:val="1863164119"/>
                <w:lock w:val="sdtContentLocked"/>
              </w:sdtPr>
              <w:sdtEndPr/>
              <w:sdtContent>
                <w:tc>
                  <w:tcPr>
                    <w:tcW w:w="436" w:type="pct"/>
                    <w:vAlign w:val="center"/>
                  </w:tcPr>
                  <w:p w:rsidR="00072812" w:rsidRDefault="00D61E95">
                    <w:pPr>
                      <w:jc w:val="center"/>
                      <w:rPr>
                        <w:rFonts w:ascii="宋体" w:hAnsi="宋体"/>
                        <w:b/>
                        <w:szCs w:val="21"/>
                      </w:rPr>
                    </w:pPr>
                    <w:r>
                      <w:rPr>
                        <w:rFonts w:ascii="宋体" w:hAnsi="宋体" w:hint="eastAsia"/>
                        <w:b/>
                        <w:szCs w:val="21"/>
                      </w:rPr>
                      <w:t>折现率</w:t>
                    </w:r>
                  </w:p>
                </w:tc>
              </w:sdtContent>
            </w:sdt>
            <w:sdt>
              <w:sdtPr>
                <w:tag w:val="_PLD_74a92062f2b3450c87ee1e5aad4a652c"/>
                <w:id w:val="-1372922379"/>
                <w:lock w:val="sdtContentLocked"/>
              </w:sdtPr>
              <w:sdtEndPr/>
              <w:sdtContent>
                <w:tc>
                  <w:tcPr>
                    <w:tcW w:w="395" w:type="pct"/>
                    <w:vAlign w:val="center"/>
                  </w:tcPr>
                  <w:p w:rsidR="00072812" w:rsidRDefault="00D61E95">
                    <w:pPr>
                      <w:jc w:val="center"/>
                      <w:rPr>
                        <w:rFonts w:ascii="宋体" w:hAnsi="宋体"/>
                        <w:b/>
                        <w:szCs w:val="21"/>
                      </w:rPr>
                    </w:pPr>
                    <w:r>
                      <w:rPr>
                        <w:rFonts w:ascii="宋体" w:hAnsi="宋体" w:hint="eastAsia"/>
                        <w:b/>
                        <w:szCs w:val="21"/>
                      </w:rPr>
                      <w:t>预计未来现金净流量的现值</w:t>
                    </w:r>
                  </w:p>
                </w:tc>
              </w:sdtContent>
            </w:sdt>
          </w:tr>
          <w:sdt>
            <w:sdtPr>
              <w:rPr>
                <w:rFonts w:ascii="宋体" w:hAnsi="宋体"/>
                <w:szCs w:val="21"/>
              </w:rPr>
              <w:alias w:val="预计未来现金净流量的现值情况"/>
              <w:tag w:val="_TUP_daad04fae69249f0bb916e5538f55eb0"/>
              <w:id w:val="-1386015775"/>
              <w:lock w:val="sdtLocked"/>
            </w:sdtPr>
            <w:sdtEndPr/>
            <w:sdtContent>
              <w:tr w:rsidR="00072812" w:rsidTr="00022467">
                <w:tc>
                  <w:tcPr>
                    <w:tcW w:w="496" w:type="pct"/>
                  </w:tcPr>
                  <w:p w:rsidR="00072812" w:rsidRDefault="009079FE">
                    <w:pPr>
                      <w:rPr>
                        <w:rFonts w:ascii="宋体" w:hAnsi="宋体"/>
                        <w:szCs w:val="21"/>
                      </w:rPr>
                    </w:pPr>
                    <w:proofErr w:type="gramStart"/>
                    <w:r>
                      <w:rPr>
                        <w:rFonts w:ascii="宋体" w:hAnsi="宋体" w:hint="eastAsia"/>
                        <w:szCs w:val="21"/>
                      </w:rPr>
                      <w:t>金相关</w:t>
                    </w:r>
                    <w:proofErr w:type="gramEnd"/>
                    <w:r>
                      <w:rPr>
                        <w:rFonts w:ascii="宋体" w:hAnsi="宋体" w:hint="eastAsia"/>
                        <w:szCs w:val="21"/>
                      </w:rPr>
                      <w:t>产业资产组</w:t>
                    </w:r>
                  </w:p>
                </w:tc>
                <w:tc>
                  <w:tcPr>
                    <w:tcW w:w="503" w:type="pct"/>
                  </w:tcPr>
                  <w:p w:rsidR="00072812" w:rsidRDefault="00FD0F85">
                    <w:pPr>
                      <w:rPr>
                        <w:rFonts w:ascii="宋体" w:hAnsi="宋体"/>
                        <w:szCs w:val="21"/>
                      </w:rPr>
                    </w:pPr>
                    <w:r>
                      <w:rPr>
                        <w:rFonts w:ascii="宋体" w:hAnsi="宋体" w:hint="eastAsia"/>
                        <w:szCs w:val="21"/>
                      </w:rPr>
                      <w:t>2</w:t>
                    </w:r>
                    <w:r>
                      <w:rPr>
                        <w:rFonts w:ascii="宋体" w:hAnsi="宋体"/>
                        <w:szCs w:val="21"/>
                      </w:rPr>
                      <w:t>020</w:t>
                    </w:r>
                    <w:r>
                      <w:rPr>
                        <w:rFonts w:ascii="宋体" w:hAnsi="宋体" w:hint="eastAsia"/>
                        <w:szCs w:val="21"/>
                      </w:rPr>
                      <w:t>年-</w:t>
                    </w:r>
                    <w:r>
                      <w:rPr>
                        <w:rFonts w:ascii="宋体" w:hAnsi="宋体"/>
                        <w:szCs w:val="21"/>
                      </w:rPr>
                      <w:t>2024</w:t>
                    </w:r>
                    <w:r>
                      <w:rPr>
                        <w:rFonts w:ascii="宋体" w:hAnsi="宋体" w:hint="eastAsia"/>
                        <w:szCs w:val="21"/>
                      </w:rPr>
                      <w:t>年</w:t>
                    </w:r>
                  </w:p>
                </w:tc>
                <w:tc>
                  <w:tcPr>
                    <w:tcW w:w="493" w:type="pct"/>
                  </w:tcPr>
                  <w:p w:rsidR="00072812" w:rsidRDefault="009079FE">
                    <w:pPr>
                      <w:rPr>
                        <w:rFonts w:ascii="宋体" w:hAnsi="宋体"/>
                        <w:szCs w:val="21"/>
                      </w:rPr>
                    </w:pPr>
                    <w:r>
                      <w:rPr>
                        <w:rFonts w:ascii="宋体" w:hAnsi="宋体"/>
                        <w:szCs w:val="21"/>
                      </w:rPr>
                      <w:t>5.10%-12.58%</w:t>
                    </w:r>
                  </w:p>
                </w:tc>
                <w:tc>
                  <w:tcPr>
                    <w:tcW w:w="496" w:type="pct"/>
                  </w:tcPr>
                  <w:p w:rsidR="00072812" w:rsidRDefault="009079FE">
                    <w:pPr>
                      <w:rPr>
                        <w:rFonts w:ascii="宋体" w:hAnsi="宋体"/>
                        <w:szCs w:val="21"/>
                      </w:rPr>
                    </w:pPr>
                    <w:r>
                      <w:rPr>
                        <w:rFonts w:ascii="宋体" w:hAnsi="宋体" w:hint="eastAsia"/>
                        <w:szCs w:val="21"/>
                      </w:rPr>
                      <w:t>2</w:t>
                    </w:r>
                    <w:r>
                      <w:rPr>
                        <w:rFonts w:ascii="宋体" w:hAnsi="宋体"/>
                        <w:szCs w:val="21"/>
                      </w:rPr>
                      <w:t>.55%</w:t>
                    </w:r>
                  </w:p>
                </w:tc>
                <w:tc>
                  <w:tcPr>
                    <w:tcW w:w="436" w:type="pct"/>
                  </w:tcPr>
                  <w:p w:rsidR="00072812" w:rsidRDefault="009079FE">
                    <w:pPr>
                      <w:jc w:val="left"/>
                      <w:rPr>
                        <w:rFonts w:ascii="宋体" w:hAnsi="宋体"/>
                        <w:szCs w:val="21"/>
                      </w:rPr>
                    </w:pPr>
                    <w:r w:rsidRPr="009079FE">
                      <w:rPr>
                        <w:rFonts w:ascii="宋体" w:hAnsi="宋体"/>
                        <w:szCs w:val="21"/>
                      </w:rPr>
                      <w:t xml:space="preserve">685,842,524 </w:t>
                    </w:r>
                    <w:r>
                      <w:rPr>
                        <w:rFonts w:ascii="宋体" w:hAnsi="宋体" w:hint="eastAsia"/>
                        <w:szCs w:val="21"/>
                      </w:rPr>
                      <w:t>-</w:t>
                    </w:r>
                    <w:r w:rsidRPr="009079FE">
                      <w:rPr>
                        <w:rFonts w:ascii="宋体" w:hAnsi="宋体"/>
                        <w:szCs w:val="21"/>
                      </w:rPr>
                      <w:t>936,892,501</w:t>
                    </w:r>
                  </w:p>
                </w:tc>
                <w:tc>
                  <w:tcPr>
                    <w:tcW w:w="436" w:type="pct"/>
                  </w:tcPr>
                  <w:p w:rsidR="00072812" w:rsidRDefault="00CE3177">
                    <w:pPr>
                      <w:rPr>
                        <w:rFonts w:ascii="宋体" w:hAnsi="宋体"/>
                        <w:szCs w:val="21"/>
                      </w:rPr>
                    </w:pPr>
                    <w:r w:rsidRPr="00CE3177">
                      <w:rPr>
                        <w:rFonts w:ascii="宋体" w:hAnsi="宋体"/>
                        <w:szCs w:val="21"/>
                      </w:rPr>
                      <w:t>2025年及以后</w:t>
                    </w:r>
                  </w:p>
                </w:tc>
                <w:tc>
                  <w:tcPr>
                    <w:tcW w:w="436" w:type="pct"/>
                  </w:tcPr>
                  <w:p w:rsidR="00072812" w:rsidRDefault="00CE3177">
                    <w:pPr>
                      <w:jc w:val="right"/>
                      <w:rPr>
                        <w:rFonts w:ascii="宋体" w:hAnsi="宋体"/>
                        <w:szCs w:val="21"/>
                      </w:rPr>
                    </w:pPr>
                    <w:r w:rsidRPr="00CE3177">
                      <w:rPr>
                        <w:rFonts w:ascii="宋体" w:hAnsi="宋体"/>
                        <w:szCs w:val="21"/>
                      </w:rPr>
                      <w:t>3.00%</w:t>
                    </w:r>
                  </w:p>
                </w:tc>
                <w:tc>
                  <w:tcPr>
                    <w:tcW w:w="436" w:type="pct"/>
                  </w:tcPr>
                  <w:p w:rsidR="00072812" w:rsidRDefault="00CE3177">
                    <w:pPr>
                      <w:jc w:val="right"/>
                      <w:rPr>
                        <w:rFonts w:ascii="宋体" w:hAnsi="宋体"/>
                        <w:szCs w:val="21"/>
                      </w:rPr>
                    </w:pPr>
                    <w:r w:rsidRPr="00CE3177">
                      <w:rPr>
                        <w:rFonts w:ascii="宋体" w:hAnsi="宋体"/>
                        <w:szCs w:val="21"/>
                      </w:rPr>
                      <w:t>2.</w:t>
                    </w:r>
                    <w:r w:rsidR="009079FE">
                      <w:rPr>
                        <w:rFonts w:ascii="宋体" w:hAnsi="宋体"/>
                        <w:szCs w:val="21"/>
                      </w:rPr>
                      <w:t>55</w:t>
                    </w:r>
                    <w:r w:rsidRPr="00CE3177">
                      <w:rPr>
                        <w:rFonts w:ascii="宋体" w:hAnsi="宋体"/>
                        <w:szCs w:val="21"/>
                      </w:rPr>
                      <w:t>%</w:t>
                    </w:r>
                  </w:p>
                </w:tc>
                <w:tc>
                  <w:tcPr>
                    <w:tcW w:w="436" w:type="pct"/>
                  </w:tcPr>
                  <w:p w:rsidR="00072812" w:rsidRDefault="009079FE">
                    <w:pPr>
                      <w:jc w:val="left"/>
                      <w:rPr>
                        <w:rFonts w:ascii="宋体" w:hAnsi="宋体"/>
                        <w:szCs w:val="21"/>
                      </w:rPr>
                    </w:pPr>
                    <w:r w:rsidRPr="009079FE">
                      <w:rPr>
                        <w:rFonts w:ascii="宋体" w:hAnsi="宋体"/>
                        <w:szCs w:val="21"/>
                      </w:rPr>
                      <w:t>964,566,373</w:t>
                    </w:r>
                  </w:p>
                </w:tc>
                <w:tc>
                  <w:tcPr>
                    <w:tcW w:w="436" w:type="pct"/>
                  </w:tcPr>
                  <w:p w:rsidR="00072812" w:rsidRDefault="009079FE">
                    <w:pPr>
                      <w:jc w:val="right"/>
                      <w:rPr>
                        <w:rFonts w:ascii="宋体" w:hAnsi="宋体"/>
                        <w:szCs w:val="21"/>
                      </w:rPr>
                    </w:pPr>
                    <w:r>
                      <w:rPr>
                        <w:rFonts w:ascii="宋体" w:hAnsi="宋体"/>
                        <w:szCs w:val="21"/>
                      </w:rPr>
                      <w:t>9.</w:t>
                    </w:r>
                    <w:r w:rsidR="002D1A2D">
                      <w:rPr>
                        <w:rFonts w:ascii="宋体" w:hAnsi="宋体"/>
                        <w:szCs w:val="21"/>
                      </w:rPr>
                      <w:t>56</w:t>
                    </w:r>
                    <w:r>
                      <w:rPr>
                        <w:rFonts w:ascii="宋体" w:hAnsi="宋体"/>
                        <w:szCs w:val="21"/>
                      </w:rPr>
                      <w:t>%</w:t>
                    </w:r>
                  </w:p>
                </w:tc>
                <w:tc>
                  <w:tcPr>
                    <w:tcW w:w="395" w:type="pct"/>
                  </w:tcPr>
                  <w:p w:rsidR="00072812" w:rsidRDefault="00F51125">
                    <w:pPr>
                      <w:jc w:val="right"/>
                      <w:rPr>
                        <w:rFonts w:ascii="宋体" w:hAnsi="宋体"/>
                        <w:szCs w:val="21"/>
                      </w:rPr>
                    </w:pPr>
                    <w:r w:rsidRPr="00F51125">
                      <w:rPr>
                        <w:rFonts w:ascii="宋体" w:hAnsi="宋体"/>
                        <w:szCs w:val="21"/>
                      </w:rPr>
                      <w:t>11,616,437,451</w:t>
                    </w:r>
                  </w:p>
                </w:tc>
              </w:tr>
            </w:sdtContent>
          </w:sdt>
          <w:sdt>
            <w:sdtPr>
              <w:rPr>
                <w:rFonts w:ascii="宋体" w:hAnsi="宋体"/>
                <w:szCs w:val="21"/>
              </w:rPr>
              <w:alias w:val="预计未来现金净流量的现值情况"/>
              <w:tag w:val="_TUP_daad04fae69249f0bb916e5538f55eb0"/>
              <w:id w:val="7941569"/>
              <w:lock w:val="sdtLocked"/>
            </w:sdtPr>
            <w:sdtEndPr/>
            <w:sdtContent>
              <w:tr w:rsidR="00072812" w:rsidTr="00022467">
                <w:tc>
                  <w:tcPr>
                    <w:tcW w:w="496" w:type="pct"/>
                  </w:tcPr>
                  <w:p w:rsidR="00072812" w:rsidRDefault="00072812">
                    <w:pPr>
                      <w:rPr>
                        <w:rFonts w:ascii="宋体" w:hAnsi="宋体"/>
                        <w:szCs w:val="21"/>
                      </w:rPr>
                    </w:pPr>
                  </w:p>
                </w:tc>
                <w:tc>
                  <w:tcPr>
                    <w:tcW w:w="503" w:type="pct"/>
                  </w:tcPr>
                  <w:p w:rsidR="00072812" w:rsidRDefault="00072812">
                    <w:pPr>
                      <w:rPr>
                        <w:rFonts w:ascii="宋体" w:hAnsi="宋体"/>
                        <w:szCs w:val="21"/>
                      </w:rPr>
                    </w:pPr>
                  </w:p>
                </w:tc>
                <w:tc>
                  <w:tcPr>
                    <w:tcW w:w="493" w:type="pct"/>
                  </w:tcPr>
                  <w:p w:rsidR="00072812" w:rsidRDefault="00072812">
                    <w:pPr>
                      <w:rPr>
                        <w:rFonts w:ascii="宋体" w:hAnsi="宋体"/>
                        <w:szCs w:val="21"/>
                      </w:rPr>
                    </w:pPr>
                  </w:p>
                </w:tc>
                <w:tc>
                  <w:tcPr>
                    <w:tcW w:w="496" w:type="pct"/>
                  </w:tcPr>
                  <w:p w:rsidR="00072812" w:rsidRDefault="00072812">
                    <w:pPr>
                      <w:rPr>
                        <w:rFonts w:ascii="宋体" w:hAnsi="宋体"/>
                        <w:szCs w:val="21"/>
                      </w:rPr>
                    </w:pPr>
                  </w:p>
                </w:tc>
                <w:tc>
                  <w:tcPr>
                    <w:tcW w:w="436" w:type="pct"/>
                  </w:tcPr>
                  <w:p w:rsidR="00072812" w:rsidRDefault="00072812">
                    <w:pPr>
                      <w:jc w:val="left"/>
                      <w:rPr>
                        <w:rFonts w:ascii="宋体" w:hAnsi="宋体"/>
                        <w:szCs w:val="21"/>
                      </w:rPr>
                    </w:pPr>
                  </w:p>
                </w:tc>
                <w:tc>
                  <w:tcPr>
                    <w:tcW w:w="436" w:type="pct"/>
                  </w:tcPr>
                  <w:p w:rsidR="00072812" w:rsidRDefault="00072812">
                    <w:pPr>
                      <w:rPr>
                        <w:rFonts w:ascii="宋体" w:hAnsi="宋体"/>
                        <w:szCs w:val="21"/>
                      </w:rPr>
                    </w:pPr>
                  </w:p>
                </w:tc>
                <w:tc>
                  <w:tcPr>
                    <w:tcW w:w="436" w:type="pct"/>
                  </w:tcPr>
                  <w:p w:rsidR="00072812" w:rsidRDefault="00072812">
                    <w:pPr>
                      <w:jc w:val="right"/>
                      <w:rPr>
                        <w:rFonts w:ascii="宋体" w:hAnsi="宋体"/>
                        <w:szCs w:val="21"/>
                      </w:rPr>
                    </w:pPr>
                  </w:p>
                </w:tc>
                <w:tc>
                  <w:tcPr>
                    <w:tcW w:w="436" w:type="pct"/>
                  </w:tcPr>
                  <w:p w:rsidR="00072812" w:rsidRDefault="00072812">
                    <w:pPr>
                      <w:jc w:val="right"/>
                      <w:rPr>
                        <w:rFonts w:ascii="宋体" w:hAnsi="宋体"/>
                        <w:szCs w:val="21"/>
                      </w:rPr>
                    </w:pPr>
                  </w:p>
                </w:tc>
                <w:tc>
                  <w:tcPr>
                    <w:tcW w:w="436" w:type="pct"/>
                  </w:tcPr>
                  <w:p w:rsidR="00072812" w:rsidRDefault="00072812">
                    <w:pPr>
                      <w:jc w:val="left"/>
                      <w:rPr>
                        <w:rFonts w:ascii="宋体" w:hAnsi="宋体"/>
                        <w:szCs w:val="21"/>
                      </w:rPr>
                    </w:pPr>
                  </w:p>
                </w:tc>
                <w:tc>
                  <w:tcPr>
                    <w:tcW w:w="436" w:type="pct"/>
                  </w:tcPr>
                  <w:p w:rsidR="00072812" w:rsidRDefault="00072812">
                    <w:pPr>
                      <w:jc w:val="right"/>
                      <w:rPr>
                        <w:rFonts w:ascii="宋体" w:hAnsi="宋体"/>
                        <w:szCs w:val="21"/>
                      </w:rPr>
                    </w:pPr>
                  </w:p>
                </w:tc>
                <w:tc>
                  <w:tcPr>
                    <w:tcW w:w="395" w:type="pct"/>
                  </w:tcPr>
                  <w:p w:rsidR="00072812" w:rsidRDefault="00072812">
                    <w:pPr>
                      <w:jc w:val="right"/>
                      <w:rPr>
                        <w:rFonts w:ascii="宋体" w:hAnsi="宋体"/>
                        <w:szCs w:val="21"/>
                      </w:rPr>
                    </w:pPr>
                  </w:p>
                </w:tc>
              </w:tr>
            </w:sdtContent>
          </w:sdt>
          <w:bookmarkEnd w:id="2"/>
        </w:tbl>
        <w:p w:rsidR="00072812" w:rsidRDefault="00072812">
          <w:pPr>
            <w:rPr>
              <w:rFonts w:ascii="宋体" w:hAnsi="宋体"/>
              <w:szCs w:val="21"/>
            </w:rPr>
          </w:pPr>
        </w:p>
        <w:tbl>
          <w:tblPr>
            <w:tblStyle w:val="TableGrid"/>
            <w:tblW w:w="5000" w:type="pct"/>
            <w:tblLook w:val="04A0" w:firstRow="1" w:lastRow="0" w:firstColumn="1" w:lastColumn="0" w:noHBand="0" w:noVBand="1"/>
          </w:tblPr>
          <w:tblGrid>
            <w:gridCol w:w="4988"/>
            <w:gridCol w:w="8960"/>
          </w:tblGrid>
          <w:tr w:rsidR="00072812" w:rsidTr="00722CA4">
            <w:sdt>
              <w:sdtPr>
                <w:tag w:val="_PLD_745c652918a14c26bad46b74dced9698"/>
                <w:id w:val="1629437435"/>
                <w:lock w:val="sdtContentLocked"/>
              </w:sdtPr>
              <w:sdtEndPr/>
              <w:sdtContent>
                <w:tc>
                  <w:tcPr>
                    <w:tcW w:w="1788" w:type="pct"/>
                  </w:tcPr>
                  <w:p w:rsidR="00072812" w:rsidRDefault="00D61E95">
                    <w:pPr>
                      <w:rPr>
                        <w:rFonts w:ascii="宋体" w:hAnsi="宋体"/>
                        <w:szCs w:val="21"/>
                      </w:rPr>
                    </w:pPr>
                    <w:r>
                      <w:rPr>
                        <w:rFonts w:ascii="宋体" w:hAnsi="宋体" w:hint="eastAsia"/>
                        <w:szCs w:val="21"/>
                      </w:rPr>
                      <w:t>预测期</w:t>
                    </w:r>
                    <w:r>
                      <w:rPr>
                        <w:rFonts w:ascii="宋体" w:hAnsi="宋体"/>
                        <w:szCs w:val="21"/>
                      </w:rPr>
                      <w:t>营业收入增长率是否与以前期间不一致</w:t>
                    </w:r>
                  </w:p>
                </w:tc>
              </w:sdtContent>
            </w:sdt>
            <w:tc>
              <w:tcPr>
                <w:tcW w:w="3212" w:type="pct"/>
              </w:tcPr>
              <w:p w:rsidR="00072812" w:rsidRDefault="006563CB">
                <w:pPr>
                  <w:rPr>
                    <w:rFonts w:ascii="宋体" w:hAnsi="宋体"/>
                    <w:szCs w:val="21"/>
                  </w:rPr>
                </w:pPr>
                <w:sdt>
                  <w:sdtPr>
                    <w:rPr>
                      <w:rFonts w:ascii="宋体" w:hAnsi="宋体" w:hint="eastAsia"/>
                      <w:szCs w:val="21"/>
                    </w:rPr>
                    <w:alias w:val="预测期营业收入增长率是否与以前期间不一致[双击切换]"/>
                    <w:tag w:val="_GBC_59cf3e778c104af4878052adc2ede8d1"/>
                    <w:id w:val="-1789115270"/>
                    <w:lock w:val="sdtLocked"/>
                  </w:sdtPr>
                  <w:sdtEndPr/>
                  <w:sdtContent>
                    <w:r w:rsidR="00072812">
                      <w:rPr>
                        <w:rFonts w:ascii="宋体" w:hAnsi="宋体"/>
                        <w:szCs w:val="21"/>
                      </w:rPr>
                      <w:fldChar w:fldCharType="begin"/>
                    </w:r>
                    <w:r w:rsidR="00FD0F85">
                      <w:rPr>
                        <w:rFonts w:ascii="宋体" w:hAnsi="宋体"/>
                        <w:szCs w:val="21"/>
                      </w:rPr>
                      <w:instrText xml:space="preserve"> MACROBUTTON  SnrToggleCheckbox □是 </w:instrText>
                    </w:r>
                    <w:r w:rsidR="00072812">
                      <w:rPr>
                        <w:rFonts w:ascii="宋体" w:hAnsi="宋体"/>
                        <w:szCs w:val="21"/>
                      </w:rPr>
                      <w:fldChar w:fldCharType="end"/>
                    </w:r>
                    <w:r w:rsidR="00072812">
                      <w:rPr>
                        <w:rFonts w:ascii="宋体" w:hAnsi="宋体"/>
                        <w:szCs w:val="21"/>
                      </w:rPr>
                      <w:fldChar w:fldCharType="begin"/>
                    </w:r>
                    <w:r w:rsidR="00FD0F85">
                      <w:rPr>
                        <w:rFonts w:ascii="宋体" w:hAnsi="宋体"/>
                        <w:szCs w:val="21"/>
                      </w:rPr>
                      <w:instrText xml:space="preserve"> MACROBUTTON  SnrToggleCheckbox √否 </w:instrText>
                    </w:r>
                    <w:r w:rsidR="00072812">
                      <w:rPr>
                        <w:rFonts w:ascii="宋体" w:hAnsi="宋体"/>
                        <w:szCs w:val="21"/>
                      </w:rPr>
                      <w:fldChar w:fldCharType="end"/>
                    </w:r>
                  </w:sdtContent>
                </w:sdt>
              </w:p>
              <w:p w:rsidR="00072812" w:rsidRDefault="00072812">
                <w:pPr>
                  <w:rPr>
                    <w:rFonts w:ascii="宋体" w:hAnsi="宋体"/>
                    <w:szCs w:val="21"/>
                  </w:rPr>
                </w:pPr>
              </w:p>
            </w:tc>
          </w:tr>
          <w:tr w:rsidR="00072812" w:rsidTr="00722CA4">
            <w:sdt>
              <w:sdtPr>
                <w:tag w:val="_PLD_30acf47165fb4c06a951da3ba6aea723"/>
                <w:id w:val="178017639"/>
                <w:lock w:val="sdtContentLocked"/>
              </w:sdtPr>
              <w:sdtEndPr/>
              <w:sdtContent>
                <w:tc>
                  <w:tcPr>
                    <w:tcW w:w="1788" w:type="pct"/>
                  </w:tcPr>
                  <w:p w:rsidR="00072812" w:rsidRDefault="00D61E95">
                    <w:pPr>
                      <w:rPr>
                        <w:rFonts w:ascii="宋体" w:hAnsi="宋体"/>
                        <w:szCs w:val="21"/>
                      </w:rPr>
                    </w:pPr>
                    <w:r>
                      <w:rPr>
                        <w:rFonts w:ascii="宋体" w:hAnsi="宋体" w:hint="eastAsia"/>
                        <w:szCs w:val="21"/>
                      </w:rPr>
                      <w:t>预测期</w:t>
                    </w:r>
                    <w:r>
                      <w:rPr>
                        <w:rFonts w:ascii="宋体" w:hAnsi="宋体"/>
                        <w:szCs w:val="21"/>
                      </w:rPr>
                      <w:t>利润率是否与以前期间不一致</w:t>
                    </w:r>
                  </w:p>
                </w:tc>
              </w:sdtContent>
            </w:sdt>
            <w:tc>
              <w:tcPr>
                <w:tcW w:w="3212" w:type="pct"/>
              </w:tcPr>
              <w:p w:rsidR="00072812" w:rsidRDefault="006563CB">
                <w:pPr>
                  <w:rPr>
                    <w:rFonts w:ascii="宋体" w:hAnsi="宋体"/>
                    <w:szCs w:val="21"/>
                  </w:rPr>
                </w:pPr>
                <w:sdt>
                  <w:sdtPr>
                    <w:rPr>
                      <w:rFonts w:ascii="宋体" w:hAnsi="宋体" w:hint="eastAsia"/>
                      <w:szCs w:val="21"/>
                    </w:rPr>
                    <w:alias w:val="预测期利润率是否与以前期间不一致[双击切换]"/>
                    <w:tag w:val="_GBC_01c53cefff7d4273bce0d03a7b3fac84"/>
                    <w:id w:val="1006326659"/>
                    <w:lock w:val="sdtLocked"/>
                  </w:sdtPr>
                  <w:sdtEndPr/>
                  <w:sdtContent>
                    <w:r w:rsidR="00072812">
                      <w:rPr>
                        <w:rFonts w:ascii="宋体" w:hAnsi="宋体"/>
                        <w:szCs w:val="21"/>
                      </w:rPr>
                      <w:fldChar w:fldCharType="begin"/>
                    </w:r>
                    <w:r w:rsidR="00FD0F85">
                      <w:rPr>
                        <w:rFonts w:ascii="宋体" w:hAnsi="宋体"/>
                        <w:szCs w:val="21"/>
                      </w:rPr>
                      <w:instrText xml:space="preserve"> MACROBUTTON  SnrToggleCheckbox □是 </w:instrText>
                    </w:r>
                    <w:r w:rsidR="00072812">
                      <w:rPr>
                        <w:rFonts w:ascii="宋体" w:hAnsi="宋体"/>
                        <w:szCs w:val="21"/>
                      </w:rPr>
                      <w:fldChar w:fldCharType="end"/>
                    </w:r>
                    <w:r w:rsidR="00072812">
                      <w:rPr>
                        <w:rFonts w:ascii="宋体" w:hAnsi="宋体"/>
                        <w:szCs w:val="21"/>
                      </w:rPr>
                      <w:fldChar w:fldCharType="begin"/>
                    </w:r>
                    <w:r w:rsidR="00FD0F85">
                      <w:rPr>
                        <w:rFonts w:ascii="宋体" w:hAnsi="宋体"/>
                        <w:szCs w:val="21"/>
                      </w:rPr>
                      <w:instrText xml:space="preserve"> MACROBUTTON  SnrToggleCheckbox √否 </w:instrText>
                    </w:r>
                    <w:r w:rsidR="00072812">
                      <w:rPr>
                        <w:rFonts w:ascii="宋体" w:hAnsi="宋体"/>
                        <w:szCs w:val="21"/>
                      </w:rPr>
                      <w:fldChar w:fldCharType="end"/>
                    </w:r>
                  </w:sdtContent>
                </w:sdt>
              </w:p>
              <w:p w:rsidR="00072812" w:rsidRDefault="00072812">
                <w:pPr>
                  <w:rPr>
                    <w:rFonts w:ascii="宋体" w:hAnsi="宋体"/>
                    <w:szCs w:val="21"/>
                  </w:rPr>
                </w:pPr>
              </w:p>
            </w:tc>
          </w:tr>
          <w:tr w:rsidR="00072812" w:rsidTr="00722CA4">
            <w:sdt>
              <w:sdtPr>
                <w:tag w:val="_PLD_c5677c7794f8461abb8d9748b576e08d"/>
                <w:id w:val="-1740242221"/>
                <w:lock w:val="sdtContentLocked"/>
              </w:sdtPr>
              <w:sdtEndPr/>
              <w:sdtContent>
                <w:tc>
                  <w:tcPr>
                    <w:tcW w:w="1788" w:type="pct"/>
                  </w:tcPr>
                  <w:p w:rsidR="00072812" w:rsidRDefault="00D61E95">
                    <w:pPr>
                      <w:rPr>
                        <w:rFonts w:ascii="宋体" w:hAnsi="宋体"/>
                        <w:szCs w:val="21"/>
                      </w:rPr>
                    </w:pPr>
                    <w:r>
                      <w:rPr>
                        <w:rFonts w:ascii="宋体" w:hAnsi="宋体" w:hint="eastAsia"/>
                        <w:szCs w:val="21"/>
                      </w:rPr>
                      <w:t>预测期</w:t>
                    </w:r>
                    <w:r>
                      <w:rPr>
                        <w:rFonts w:ascii="宋体" w:hAnsi="宋体"/>
                        <w:szCs w:val="21"/>
                      </w:rPr>
                      <w:t>净利润是否与以前期间不一致</w:t>
                    </w:r>
                  </w:p>
                </w:tc>
              </w:sdtContent>
            </w:sdt>
            <w:tc>
              <w:tcPr>
                <w:tcW w:w="3212" w:type="pct"/>
              </w:tcPr>
              <w:p w:rsidR="00072812" w:rsidRDefault="006563CB">
                <w:pPr>
                  <w:rPr>
                    <w:rFonts w:ascii="宋体" w:hAnsi="宋体"/>
                    <w:szCs w:val="21"/>
                  </w:rPr>
                </w:pPr>
                <w:sdt>
                  <w:sdtPr>
                    <w:rPr>
                      <w:rFonts w:ascii="宋体" w:hAnsi="宋体" w:hint="eastAsia"/>
                      <w:szCs w:val="21"/>
                    </w:rPr>
                    <w:alias w:val="预测期净利润是否与以前期间不一致[双击切换]"/>
                    <w:tag w:val="_GBC_a9fcd33fc310415192e37338b35005cb"/>
                    <w:id w:val="-478604475"/>
                    <w:lock w:val="sdtLocked"/>
                  </w:sdtPr>
                  <w:sdtEndPr/>
                  <w:sdtContent>
                    <w:r w:rsidR="00072812">
                      <w:rPr>
                        <w:rFonts w:ascii="宋体" w:hAnsi="宋体"/>
                        <w:szCs w:val="21"/>
                      </w:rPr>
                      <w:fldChar w:fldCharType="begin"/>
                    </w:r>
                    <w:r w:rsidR="00FD0F85">
                      <w:rPr>
                        <w:rFonts w:ascii="宋体" w:hAnsi="宋体"/>
                        <w:szCs w:val="21"/>
                      </w:rPr>
                      <w:instrText xml:space="preserve"> MACROBUTTON  SnrToggleCheckbox □是 </w:instrText>
                    </w:r>
                    <w:r w:rsidR="00072812">
                      <w:rPr>
                        <w:rFonts w:ascii="宋体" w:hAnsi="宋体"/>
                        <w:szCs w:val="21"/>
                      </w:rPr>
                      <w:fldChar w:fldCharType="end"/>
                    </w:r>
                    <w:r w:rsidR="00072812">
                      <w:rPr>
                        <w:rFonts w:ascii="宋体" w:hAnsi="宋体"/>
                        <w:szCs w:val="21"/>
                      </w:rPr>
                      <w:fldChar w:fldCharType="begin"/>
                    </w:r>
                    <w:r w:rsidR="00FD0F85">
                      <w:rPr>
                        <w:rFonts w:ascii="宋体" w:hAnsi="宋体"/>
                        <w:szCs w:val="21"/>
                      </w:rPr>
                      <w:instrText xml:space="preserve"> MACROBUTTON  SnrToggleCheckbox √否 </w:instrText>
                    </w:r>
                    <w:r w:rsidR="00072812">
                      <w:rPr>
                        <w:rFonts w:ascii="宋体" w:hAnsi="宋体"/>
                        <w:szCs w:val="21"/>
                      </w:rPr>
                      <w:fldChar w:fldCharType="end"/>
                    </w:r>
                  </w:sdtContent>
                </w:sdt>
              </w:p>
              <w:p w:rsidR="00072812" w:rsidRDefault="00072812">
                <w:pPr>
                  <w:rPr>
                    <w:rFonts w:ascii="宋体" w:hAnsi="宋体"/>
                    <w:szCs w:val="21"/>
                  </w:rPr>
                </w:pPr>
              </w:p>
            </w:tc>
          </w:tr>
          <w:tr w:rsidR="00072812" w:rsidTr="00722CA4">
            <w:sdt>
              <w:sdtPr>
                <w:tag w:val="_PLD_4ccff59609d5471fa6222c4937f8a9b8"/>
                <w:id w:val="-1398658632"/>
                <w:lock w:val="sdtContentLocked"/>
              </w:sdtPr>
              <w:sdtEndPr/>
              <w:sdtContent>
                <w:tc>
                  <w:tcPr>
                    <w:tcW w:w="1788" w:type="pct"/>
                  </w:tcPr>
                  <w:p w:rsidR="00072812" w:rsidRDefault="00D61E95">
                    <w:pPr>
                      <w:rPr>
                        <w:rFonts w:ascii="宋体" w:hAnsi="宋体"/>
                        <w:szCs w:val="21"/>
                      </w:rPr>
                    </w:pPr>
                    <w:r>
                      <w:rPr>
                        <w:rFonts w:ascii="宋体" w:hAnsi="宋体" w:hint="eastAsia"/>
                        <w:szCs w:val="21"/>
                      </w:rPr>
                      <w:t>稳定期</w:t>
                    </w:r>
                    <w:r>
                      <w:rPr>
                        <w:rFonts w:ascii="宋体" w:hAnsi="宋体"/>
                        <w:szCs w:val="21"/>
                      </w:rPr>
                      <w:t>营业收入增长率是否与以前期间不一致</w:t>
                    </w:r>
                  </w:p>
                </w:tc>
              </w:sdtContent>
            </w:sdt>
            <w:tc>
              <w:tcPr>
                <w:tcW w:w="3212" w:type="pct"/>
              </w:tcPr>
              <w:p w:rsidR="00072812" w:rsidRDefault="006563CB">
                <w:pPr>
                  <w:rPr>
                    <w:rFonts w:ascii="宋体" w:hAnsi="宋体"/>
                    <w:szCs w:val="21"/>
                  </w:rPr>
                </w:pPr>
                <w:sdt>
                  <w:sdtPr>
                    <w:rPr>
                      <w:rFonts w:ascii="宋体" w:hAnsi="宋体" w:hint="eastAsia"/>
                      <w:szCs w:val="21"/>
                    </w:rPr>
                    <w:alias w:val="稳定期营业收入增长率是否与以前期间不一致[双击切换]"/>
                    <w:tag w:val="_GBC_fa2cd46c7f824f42bc7bd636243b72ac"/>
                    <w:id w:val="2070226998"/>
                    <w:lock w:val="sdtLocked"/>
                  </w:sdtPr>
                  <w:sdtEndPr/>
                  <w:sdtContent>
                    <w:r w:rsidR="00072812">
                      <w:rPr>
                        <w:rFonts w:ascii="宋体" w:hAnsi="宋体"/>
                        <w:szCs w:val="21"/>
                      </w:rPr>
                      <w:fldChar w:fldCharType="begin"/>
                    </w:r>
                    <w:r w:rsidR="00FD0F85">
                      <w:rPr>
                        <w:rFonts w:ascii="宋体" w:hAnsi="宋体"/>
                        <w:szCs w:val="21"/>
                      </w:rPr>
                      <w:instrText xml:space="preserve"> MACROBUTTON  SnrToggleCheckbox □是 </w:instrText>
                    </w:r>
                    <w:r w:rsidR="00072812">
                      <w:rPr>
                        <w:rFonts w:ascii="宋体" w:hAnsi="宋体"/>
                        <w:szCs w:val="21"/>
                      </w:rPr>
                      <w:fldChar w:fldCharType="end"/>
                    </w:r>
                    <w:r w:rsidR="00072812">
                      <w:rPr>
                        <w:rFonts w:ascii="宋体" w:hAnsi="宋体"/>
                        <w:szCs w:val="21"/>
                      </w:rPr>
                      <w:fldChar w:fldCharType="begin"/>
                    </w:r>
                    <w:r w:rsidR="00FD0F85">
                      <w:rPr>
                        <w:rFonts w:ascii="宋体" w:hAnsi="宋体"/>
                        <w:szCs w:val="21"/>
                      </w:rPr>
                      <w:instrText xml:space="preserve"> MACROBUTTON  SnrToggleCheckbox √否 </w:instrText>
                    </w:r>
                    <w:r w:rsidR="00072812">
                      <w:rPr>
                        <w:rFonts w:ascii="宋体" w:hAnsi="宋体"/>
                        <w:szCs w:val="21"/>
                      </w:rPr>
                      <w:fldChar w:fldCharType="end"/>
                    </w:r>
                  </w:sdtContent>
                </w:sdt>
              </w:p>
              <w:p w:rsidR="00072812" w:rsidRDefault="00072812">
                <w:pPr>
                  <w:rPr>
                    <w:rFonts w:ascii="宋体" w:hAnsi="宋体"/>
                    <w:b/>
                    <w:szCs w:val="21"/>
                  </w:rPr>
                </w:pPr>
              </w:p>
            </w:tc>
          </w:tr>
          <w:tr w:rsidR="00072812" w:rsidTr="00722CA4">
            <w:sdt>
              <w:sdtPr>
                <w:tag w:val="_PLD_4832f1cefd4e4d97965c21c1095bdb6a"/>
                <w:id w:val="-962501040"/>
                <w:lock w:val="sdtContentLocked"/>
              </w:sdtPr>
              <w:sdtEndPr/>
              <w:sdtContent>
                <w:tc>
                  <w:tcPr>
                    <w:tcW w:w="1788" w:type="pct"/>
                  </w:tcPr>
                  <w:p w:rsidR="00072812" w:rsidRDefault="00D61E95">
                    <w:pPr>
                      <w:rPr>
                        <w:rFonts w:ascii="宋体" w:hAnsi="宋体"/>
                        <w:szCs w:val="21"/>
                      </w:rPr>
                    </w:pPr>
                    <w:r>
                      <w:rPr>
                        <w:rFonts w:ascii="宋体" w:hAnsi="宋体" w:hint="eastAsia"/>
                        <w:szCs w:val="21"/>
                      </w:rPr>
                      <w:t>稳定期</w:t>
                    </w:r>
                    <w:r>
                      <w:rPr>
                        <w:rFonts w:ascii="宋体" w:hAnsi="宋体"/>
                        <w:szCs w:val="21"/>
                      </w:rPr>
                      <w:t>利润率是否与以前期间不一致</w:t>
                    </w:r>
                  </w:p>
                </w:tc>
              </w:sdtContent>
            </w:sdt>
            <w:tc>
              <w:tcPr>
                <w:tcW w:w="3212" w:type="pct"/>
              </w:tcPr>
              <w:p w:rsidR="00072812" w:rsidRDefault="006563CB">
                <w:pPr>
                  <w:rPr>
                    <w:rFonts w:ascii="宋体" w:hAnsi="宋体"/>
                    <w:szCs w:val="21"/>
                  </w:rPr>
                </w:pPr>
                <w:sdt>
                  <w:sdtPr>
                    <w:rPr>
                      <w:rFonts w:ascii="宋体" w:hAnsi="宋体" w:hint="eastAsia"/>
                      <w:szCs w:val="21"/>
                    </w:rPr>
                    <w:alias w:val="稳定期利润率是否与以前期间不一致[双击切换]"/>
                    <w:tag w:val="_GBC_9181ad2fc95443ad9ad42bf8afea3a2f"/>
                    <w:id w:val="-587844420"/>
                    <w:lock w:val="sdtLocked"/>
                  </w:sdtPr>
                  <w:sdtEndPr/>
                  <w:sdtContent>
                    <w:r w:rsidR="00072812">
                      <w:rPr>
                        <w:rFonts w:ascii="宋体" w:hAnsi="宋体"/>
                        <w:szCs w:val="21"/>
                      </w:rPr>
                      <w:fldChar w:fldCharType="begin"/>
                    </w:r>
                    <w:r w:rsidR="00FD0F85">
                      <w:rPr>
                        <w:rFonts w:ascii="宋体" w:hAnsi="宋体"/>
                        <w:szCs w:val="21"/>
                      </w:rPr>
                      <w:instrText xml:space="preserve"> MACROBUTTON  SnrToggleCheckbox □是 </w:instrText>
                    </w:r>
                    <w:r w:rsidR="00072812">
                      <w:rPr>
                        <w:rFonts w:ascii="宋体" w:hAnsi="宋体"/>
                        <w:szCs w:val="21"/>
                      </w:rPr>
                      <w:fldChar w:fldCharType="end"/>
                    </w:r>
                    <w:r w:rsidR="00072812">
                      <w:rPr>
                        <w:rFonts w:ascii="宋体" w:hAnsi="宋体"/>
                        <w:szCs w:val="21"/>
                      </w:rPr>
                      <w:fldChar w:fldCharType="begin"/>
                    </w:r>
                    <w:r w:rsidR="00FD0F85">
                      <w:rPr>
                        <w:rFonts w:ascii="宋体" w:hAnsi="宋体"/>
                        <w:szCs w:val="21"/>
                      </w:rPr>
                      <w:instrText xml:space="preserve"> MACROBUTTON  SnrToggleCheckbox √否 </w:instrText>
                    </w:r>
                    <w:r w:rsidR="00072812">
                      <w:rPr>
                        <w:rFonts w:ascii="宋体" w:hAnsi="宋体"/>
                        <w:szCs w:val="21"/>
                      </w:rPr>
                      <w:fldChar w:fldCharType="end"/>
                    </w:r>
                  </w:sdtContent>
                </w:sdt>
              </w:p>
              <w:p w:rsidR="00072812" w:rsidRDefault="00072812">
                <w:pPr>
                  <w:rPr>
                    <w:rFonts w:ascii="宋体" w:hAnsi="宋体"/>
                    <w:szCs w:val="21"/>
                  </w:rPr>
                </w:pPr>
              </w:p>
            </w:tc>
          </w:tr>
          <w:tr w:rsidR="00072812" w:rsidTr="00722CA4">
            <w:sdt>
              <w:sdtPr>
                <w:tag w:val="_PLD_3131898dedb64de583f586dc1935d7e2"/>
                <w:id w:val="1829552434"/>
                <w:lock w:val="sdtContentLocked"/>
              </w:sdtPr>
              <w:sdtEndPr/>
              <w:sdtContent>
                <w:tc>
                  <w:tcPr>
                    <w:tcW w:w="1788" w:type="pct"/>
                  </w:tcPr>
                  <w:p w:rsidR="00072812" w:rsidRDefault="00D61E95">
                    <w:pPr>
                      <w:rPr>
                        <w:rFonts w:ascii="宋体" w:hAnsi="宋体"/>
                        <w:szCs w:val="21"/>
                      </w:rPr>
                    </w:pPr>
                    <w:r>
                      <w:rPr>
                        <w:rFonts w:ascii="宋体" w:hAnsi="宋体" w:hint="eastAsia"/>
                        <w:szCs w:val="21"/>
                      </w:rPr>
                      <w:t>稳定期</w:t>
                    </w:r>
                    <w:r>
                      <w:rPr>
                        <w:rFonts w:ascii="宋体" w:hAnsi="宋体"/>
                        <w:szCs w:val="21"/>
                      </w:rPr>
                      <w:t>净利润是否与以前期间不一致</w:t>
                    </w:r>
                  </w:p>
                </w:tc>
              </w:sdtContent>
            </w:sdt>
            <w:tc>
              <w:tcPr>
                <w:tcW w:w="3212" w:type="pct"/>
              </w:tcPr>
              <w:p w:rsidR="00072812" w:rsidRDefault="006563CB">
                <w:pPr>
                  <w:rPr>
                    <w:rFonts w:ascii="宋体" w:hAnsi="宋体"/>
                    <w:szCs w:val="21"/>
                  </w:rPr>
                </w:pPr>
                <w:sdt>
                  <w:sdtPr>
                    <w:rPr>
                      <w:rFonts w:ascii="宋体" w:hAnsi="宋体" w:hint="eastAsia"/>
                      <w:szCs w:val="21"/>
                    </w:rPr>
                    <w:alias w:val="稳定期净利润是否与以前期间不一致[双击切换]"/>
                    <w:tag w:val="_GBC_0ca952b1068b4c8881871e26070457f7"/>
                    <w:id w:val="-835918904"/>
                    <w:lock w:val="sdtLocked"/>
                  </w:sdtPr>
                  <w:sdtEndPr/>
                  <w:sdtContent>
                    <w:r w:rsidR="00072812">
                      <w:rPr>
                        <w:rFonts w:ascii="宋体" w:hAnsi="宋体"/>
                        <w:szCs w:val="21"/>
                      </w:rPr>
                      <w:fldChar w:fldCharType="begin"/>
                    </w:r>
                    <w:r w:rsidR="00FD0F85">
                      <w:rPr>
                        <w:rFonts w:ascii="宋体" w:hAnsi="宋体"/>
                        <w:szCs w:val="21"/>
                      </w:rPr>
                      <w:instrText xml:space="preserve"> MACROBUTTON  SnrToggleCheckbox □是 </w:instrText>
                    </w:r>
                    <w:r w:rsidR="00072812">
                      <w:rPr>
                        <w:rFonts w:ascii="宋体" w:hAnsi="宋体"/>
                        <w:szCs w:val="21"/>
                      </w:rPr>
                      <w:fldChar w:fldCharType="end"/>
                    </w:r>
                    <w:r w:rsidR="00072812">
                      <w:rPr>
                        <w:rFonts w:ascii="宋体" w:hAnsi="宋体"/>
                        <w:szCs w:val="21"/>
                      </w:rPr>
                      <w:fldChar w:fldCharType="begin"/>
                    </w:r>
                    <w:r w:rsidR="00FD0F85">
                      <w:rPr>
                        <w:rFonts w:ascii="宋体" w:hAnsi="宋体"/>
                        <w:szCs w:val="21"/>
                      </w:rPr>
                      <w:instrText xml:space="preserve"> MACROBUTTON  SnrToggleCheckbox √否 </w:instrText>
                    </w:r>
                    <w:r w:rsidR="00072812">
                      <w:rPr>
                        <w:rFonts w:ascii="宋体" w:hAnsi="宋体"/>
                        <w:szCs w:val="21"/>
                      </w:rPr>
                      <w:fldChar w:fldCharType="end"/>
                    </w:r>
                  </w:sdtContent>
                </w:sdt>
              </w:p>
              <w:p w:rsidR="00072812" w:rsidRDefault="00072812">
                <w:pPr>
                  <w:rPr>
                    <w:rFonts w:ascii="宋体" w:hAnsi="宋体"/>
                    <w:szCs w:val="21"/>
                  </w:rPr>
                </w:pPr>
              </w:p>
            </w:tc>
          </w:tr>
          <w:tr w:rsidR="00072812" w:rsidTr="00722CA4">
            <w:sdt>
              <w:sdtPr>
                <w:tag w:val="_PLD_e08f2f8d35774e4da9838d1d6e8481ad"/>
                <w:id w:val="-14073116"/>
                <w:lock w:val="sdtContentLocked"/>
              </w:sdtPr>
              <w:sdtEndPr/>
              <w:sdtContent>
                <w:tc>
                  <w:tcPr>
                    <w:tcW w:w="1788" w:type="pct"/>
                  </w:tcPr>
                  <w:p w:rsidR="00072812" w:rsidRDefault="00D61E95">
                    <w:pPr>
                      <w:rPr>
                        <w:rFonts w:ascii="宋体" w:hAnsi="宋体"/>
                        <w:szCs w:val="21"/>
                      </w:rPr>
                    </w:pPr>
                    <w:r>
                      <w:rPr>
                        <w:rFonts w:ascii="宋体" w:hAnsi="宋体" w:hint="eastAsia"/>
                        <w:szCs w:val="21"/>
                      </w:rPr>
                      <w:t>折现率</w:t>
                    </w:r>
                    <w:r>
                      <w:rPr>
                        <w:rFonts w:ascii="宋体" w:hAnsi="宋体"/>
                        <w:szCs w:val="21"/>
                      </w:rPr>
                      <w:t>是否与以前期间不一致</w:t>
                    </w:r>
                  </w:p>
                </w:tc>
              </w:sdtContent>
            </w:sdt>
            <w:tc>
              <w:tcPr>
                <w:tcW w:w="3212" w:type="pct"/>
              </w:tcPr>
              <w:p w:rsidR="00072812" w:rsidRDefault="006563CB">
                <w:pPr>
                  <w:rPr>
                    <w:rFonts w:ascii="宋体" w:hAnsi="宋体"/>
                    <w:szCs w:val="21"/>
                  </w:rPr>
                </w:pPr>
                <w:sdt>
                  <w:sdtPr>
                    <w:rPr>
                      <w:rFonts w:ascii="宋体" w:hAnsi="宋体" w:hint="eastAsia"/>
                      <w:szCs w:val="21"/>
                    </w:rPr>
                    <w:alias w:val="折现率是否与以前期间不一致[双击切换]"/>
                    <w:tag w:val="_GBC_eef39b334ee54754bb4b13a3d41b6b65"/>
                    <w:id w:val="132461054"/>
                    <w:lock w:val="sdtLocked"/>
                  </w:sdtPr>
                  <w:sdtEndPr/>
                  <w:sdtContent>
                    <w:r w:rsidR="00072812">
                      <w:rPr>
                        <w:rFonts w:ascii="宋体" w:hAnsi="宋体"/>
                        <w:szCs w:val="21"/>
                      </w:rPr>
                      <w:fldChar w:fldCharType="begin"/>
                    </w:r>
                    <w:r w:rsidR="00FD0F85">
                      <w:rPr>
                        <w:rFonts w:ascii="宋体" w:hAnsi="宋体"/>
                        <w:szCs w:val="21"/>
                      </w:rPr>
                      <w:instrText xml:space="preserve"> MACROBUTTON  SnrToggleCheckbox □是 </w:instrText>
                    </w:r>
                    <w:r w:rsidR="00072812">
                      <w:rPr>
                        <w:rFonts w:ascii="宋体" w:hAnsi="宋体"/>
                        <w:szCs w:val="21"/>
                      </w:rPr>
                      <w:fldChar w:fldCharType="end"/>
                    </w:r>
                    <w:r w:rsidR="00072812">
                      <w:rPr>
                        <w:rFonts w:ascii="宋体" w:hAnsi="宋体"/>
                        <w:szCs w:val="21"/>
                      </w:rPr>
                      <w:fldChar w:fldCharType="begin"/>
                    </w:r>
                    <w:r w:rsidR="00FD0F85">
                      <w:rPr>
                        <w:rFonts w:ascii="宋体" w:hAnsi="宋体"/>
                        <w:szCs w:val="21"/>
                      </w:rPr>
                      <w:instrText xml:space="preserve"> MACROBUTTON  SnrToggleCheckbox √否 </w:instrText>
                    </w:r>
                    <w:r w:rsidR="00072812">
                      <w:rPr>
                        <w:rFonts w:ascii="宋体" w:hAnsi="宋体"/>
                        <w:szCs w:val="21"/>
                      </w:rPr>
                      <w:fldChar w:fldCharType="end"/>
                    </w:r>
                  </w:sdtContent>
                </w:sdt>
              </w:p>
              <w:p w:rsidR="00072812" w:rsidRDefault="00072812">
                <w:pPr>
                  <w:rPr>
                    <w:rFonts w:ascii="宋体" w:hAnsi="宋体"/>
                    <w:szCs w:val="21"/>
                  </w:rPr>
                </w:pPr>
              </w:p>
            </w:tc>
          </w:tr>
        </w:tbl>
        <w:p w:rsidR="00072812" w:rsidRDefault="006563CB">
          <w:pPr>
            <w:rPr>
              <w:rFonts w:ascii="宋体" w:hAnsi="宋体"/>
              <w:szCs w:val="21"/>
            </w:rPr>
          </w:pPr>
        </w:p>
      </w:sdtContent>
    </w:sdt>
    <w:sdt>
      <w:sdtPr>
        <w:rPr>
          <w:rFonts w:ascii="宋体" w:hAnsi="宋体" w:hint="eastAsia"/>
          <w:szCs w:val="21"/>
        </w:rPr>
        <w:alias w:val="模块:商誉减值损失的计算"/>
        <w:tag w:val="_SEC_b76132a9f90e4fe49f1e3e6049b9a301"/>
        <w:id w:val="633758444"/>
        <w:lock w:val="sdtLocked"/>
        <w:placeholder>
          <w:docPart w:val="GBC22222222222222222222222222222"/>
        </w:placeholder>
      </w:sdtPr>
      <w:sdtEndPr>
        <w:rPr>
          <w:rFonts w:hint="default"/>
        </w:rPr>
      </w:sdtEndPr>
      <w:sdtContent>
        <w:p w:rsidR="00072812" w:rsidRDefault="00D61E95">
          <w:pPr>
            <w:pStyle w:val="ListParagraph"/>
            <w:numPr>
              <w:ilvl w:val="0"/>
              <w:numId w:val="4"/>
            </w:numPr>
            <w:spacing w:line="360" w:lineRule="auto"/>
            <w:ind w:firstLineChars="0"/>
            <w:outlineLvl w:val="1"/>
            <w:rPr>
              <w:rFonts w:ascii="宋体" w:hAnsi="宋体"/>
              <w:b/>
              <w:szCs w:val="21"/>
            </w:rPr>
          </w:pPr>
          <w:r>
            <w:rPr>
              <w:rFonts w:ascii="宋体" w:hAnsi="宋体" w:hint="eastAsia"/>
              <w:b/>
              <w:szCs w:val="21"/>
            </w:rPr>
            <w:t>商誉减值损失的</w:t>
          </w:r>
          <w:r>
            <w:rPr>
              <w:rFonts w:ascii="宋体" w:hAnsi="宋体"/>
              <w:b/>
              <w:szCs w:val="21"/>
            </w:rPr>
            <w:t>计算</w:t>
          </w:r>
        </w:p>
        <w:p w:rsidR="00072812" w:rsidRDefault="00D61E95">
          <w:pPr>
            <w:jc w:val="right"/>
          </w:pPr>
          <w:r>
            <w:rPr>
              <w:rFonts w:hint="eastAsia"/>
            </w:rPr>
            <w:t>单位：</w:t>
          </w:r>
          <w:sdt>
            <w:sdtPr>
              <w:rPr>
                <w:rFonts w:hint="eastAsia"/>
              </w:rPr>
              <w:alias w:val="单位：商誉减值损失的计算情况"/>
              <w:tag w:val="_GBC_ecfa94a303b444b3b7750a558622d2f1"/>
              <w:id w:val="1412195152"/>
              <w:lock w:val="sdtLocked"/>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Pr>
                  <w:rFonts w:hint="eastAsia"/>
                </w:rPr>
                <w:t>元</w:t>
              </w:r>
            </w:sdtContent>
          </w:sdt>
          <w:r>
            <w:rPr>
              <w:rFonts w:hint="eastAsia"/>
            </w:rPr>
            <w:t xml:space="preserve"> </w:t>
          </w:r>
          <w:sdt>
            <w:sdtPr>
              <w:rPr>
                <w:rFonts w:hint="eastAsia"/>
              </w:rPr>
              <w:tag w:val="_PLD_cd69f98131d741b686bb0ab8f1d2cff1"/>
              <w:id w:val="1545329366"/>
              <w:lock w:val="sdtContentLocked"/>
              <w:placeholder>
                <w:docPart w:val="GBC22222222222222222222222222222"/>
              </w:placeholder>
            </w:sdtPr>
            <w:sdtEndPr/>
            <w:sdtContent>
              <w:r>
                <w:rPr>
                  <w:rFonts w:hint="eastAsia"/>
                </w:rPr>
                <w:t>币种：人民币</w:t>
              </w:r>
            </w:sdtContent>
          </w:sdt>
        </w:p>
        <w:tbl>
          <w:tblPr>
            <w:tblStyle w:val="TableGrid"/>
            <w:tblW w:w="5000" w:type="pct"/>
            <w:tblLook w:val="04A0" w:firstRow="1" w:lastRow="0" w:firstColumn="1" w:lastColumn="0" w:noHBand="0" w:noVBand="1"/>
          </w:tblPr>
          <w:tblGrid>
            <w:gridCol w:w="2065"/>
            <w:gridCol w:w="2078"/>
            <w:gridCol w:w="2034"/>
            <w:gridCol w:w="2081"/>
            <w:gridCol w:w="1919"/>
            <w:gridCol w:w="1919"/>
            <w:gridCol w:w="1852"/>
          </w:tblGrid>
          <w:tr w:rsidR="00072812" w:rsidTr="00852356">
            <w:sdt>
              <w:sdtPr>
                <w:tag w:val="_PLD_8323ab1021ad4863aca226343a81d4b2"/>
                <w:id w:val="1787544091"/>
                <w:lock w:val="sdtContentLocked"/>
              </w:sdtPr>
              <w:sdtEndPr/>
              <w:sdtContent>
                <w:tc>
                  <w:tcPr>
                    <w:tcW w:w="740" w:type="pct"/>
                    <w:vAlign w:val="center"/>
                  </w:tcPr>
                  <w:p w:rsidR="00072812" w:rsidRDefault="00D61E95">
                    <w:pPr>
                      <w:jc w:val="center"/>
                      <w:rPr>
                        <w:rFonts w:ascii="宋体" w:hAnsi="宋体"/>
                        <w:b/>
                        <w:szCs w:val="21"/>
                      </w:rPr>
                    </w:pPr>
                    <w:r>
                      <w:rPr>
                        <w:rFonts w:ascii="宋体" w:hAnsi="宋体" w:hint="eastAsia"/>
                        <w:b/>
                      </w:rPr>
                      <w:t>资产组</w:t>
                    </w:r>
                    <w:r>
                      <w:rPr>
                        <w:rFonts w:ascii="宋体" w:hAnsi="宋体"/>
                        <w:b/>
                      </w:rPr>
                      <w:t>名称</w:t>
                    </w:r>
                  </w:p>
                </w:tc>
              </w:sdtContent>
            </w:sdt>
            <w:sdt>
              <w:sdtPr>
                <w:tag w:val="_PLD_6032094ce7ad41f4a137b3f10365f0fe"/>
                <w:id w:val="-489105800"/>
                <w:lock w:val="sdtContentLocked"/>
              </w:sdtPr>
              <w:sdtEndPr/>
              <w:sdtContent>
                <w:tc>
                  <w:tcPr>
                    <w:tcW w:w="745" w:type="pct"/>
                    <w:vAlign w:val="center"/>
                  </w:tcPr>
                  <w:p w:rsidR="00072812" w:rsidRDefault="00D61E95">
                    <w:pPr>
                      <w:jc w:val="center"/>
                      <w:rPr>
                        <w:rFonts w:ascii="宋体" w:hAnsi="宋体"/>
                        <w:b/>
                        <w:szCs w:val="21"/>
                      </w:rPr>
                    </w:pPr>
                    <w:r>
                      <w:rPr>
                        <w:rFonts w:ascii="宋体" w:hAnsi="宋体" w:hint="eastAsia"/>
                        <w:b/>
                        <w:szCs w:val="21"/>
                      </w:rPr>
                      <w:t>包含商誉</w:t>
                    </w:r>
                    <w:r>
                      <w:rPr>
                        <w:rFonts w:ascii="宋体" w:hAnsi="宋体"/>
                        <w:b/>
                        <w:szCs w:val="21"/>
                      </w:rPr>
                      <w:t>的</w:t>
                    </w:r>
                    <w:r>
                      <w:rPr>
                        <w:rFonts w:ascii="宋体" w:hAnsi="宋体" w:hint="eastAsia"/>
                        <w:b/>
                        <w:szCs w:val="21"/>
                      </w:rPr>
                      <w:t>资产组</w:t>
                    </w:r>
                    <w:r>
                      <w:rPr>
                        <w:rFonts w:ascii="宋体" w:hAnsi="宋体"/>
                        <w:b/>
                        <w:szCs w:val="21"/>
                      </w:rPr>
                      <w:t>或资产组组合账面价值</w:t>
                    </w:r>
                  </w:p>
                </w:tc>
              </w:sdtContent>
            </w:sdt>
            <w:sdt>
              <w:sdtPr>
                <w:tag w:val="_PLD_10e0785d2bf040989a9d6457b2aa9c2c"/>
                <w:id w:val="328345150"/>
                <w:lock w:val="sdtContentLocked"/>
              </w:sdtPr>
              <w:sdtEndPr/>
              <w:sdtContent>
                <w:tc>
                  <w:tcPr>
                    <w:tcW w:w="729" w:type="pct"/>
                    <w:vAlign w:val="center"/>
                  </w:tcPr>
                  <w:p w:rsidR="00072812" w:rsidRDefault="00D61E95">
                    <w:pPr>
                      <w:jc w:val="center"/>
                      <w:rPr>
                        <w:rFonts w:ascii="宋体" w:hAnsi="宋体"/>
                        <w:b/>
                        <w:szCs w:val="21"/>
                      </w:rPr>
                    </w:pPr>
                    <w:r>
                      <w:rPr>
                        <w:rFonts w:ascii="宋体" w:hAnsi="宋体" w:hint="eastAsia"/>
                        <w:b/>
                        <w:szCs w:val="21"/>
                      </w:rPr>
                      <w:t>可收回金额</w:t>
                    </w:r>
                  </w:p>
                </w:tc>
              </w:sdtContent>
            </w:sdt>
            <w:sdt>
              <w:sdtPr>
                <w:tag w:val="_PLD_35281b888c3147c39f8002be94565b86"/>
                <w:id w:val="1886137799"/>
                <w:lock w:val="sdtContentLocked"/>
              </w:sdtPr>
              <w:sdtEndPr/>
              <w:sdtContent>
                <w:tc>
                  <w:tcPr>
                    <w:tcW w:w="746" w:type="pct"/>
                    <w:vAlign w:val="center"/>
                  </w:tcPr>
                  <w:p w:rsidR="00072812" w:rsidRDefault="00D61E95">
                    <w:pPr>
                      <w:jc w:val="center"/>
                      <w:rPr>
                        <w:rFonts w:ascii="宋体" w:hAnsi="宋体"/>
                        <w:b/>
                        <w:szCs w:val="21"/>
                      </w:rPr>
                    </w:pPr>
                    <w:r>
                      <w:rPr>
                        <w:rFonts w:ascii="宋体" w:hAnsi="宋体" w:hint="eastAsia"/>
                        <w:b/>
                        <w:szCs w:val="21"/>
                      </w:rPr>
                      <w:t>整体商誉</w:t>
                    </w:r>
                    <w:r>
                      <w:rPr>
                        <w:rFonts w:ascii="宋体" w:hAnsi="宋体"/>
                        <w:b/>
                        <w:szCs w:val="21"/>
                      </w:rPr>
                      <w:t>减值</w:t>
                    </w:r>
                    <w:r>
                      <w:rPr>
                        <w:rFonts w:ascii="宋体" w:hAnsi="宋体" w:hint="eastAsia"/>
                        <w:b/>
                        <w:szCs w:val="21"/>
                      </w:rPr>
                      <w:t>准备</w:t>
                    </w:r>
                  </w:p>
                </w:tc>
              </w:sdtContent>
            </w:sdt>
            <w:sdt>
              <w:sdtPr>
                <w:tag w:val="_PLD_0277eb1c590f455c9368c9b3db83e1c1"/>
                <w:id w:val="-1975894934"/>
                <w:lock w:val="sdtContentLocked"/>
              </w:sdtPr>
              <w:sdtEndPr/>
              <w:sdtContent>
                <w:tc>
                  <w:tcPr>
                    <w:tcW w:w="688" w:type="pct"/>
                    <w:vAlign w:val="center"/>
                  </w:tcPr>
                  <w:p w:rsidR="00072812" w:rsidRDefault="00D61E95">
                    <w:pPr>
                      <w:jc w:val="center"/>
                      <w:rPr>
                        <w:rFonts w:ascii="宋体" w:hAnsi="宋体"/>
                        <w:b/>
                        <w:szCs w:val="21"/>
                      </w:rPr>
                    </w:pPr>
                    <w:r>
                      <w:rPr>
                        <w:rFonts w:ascii="宋体" w:hAnsi="宋体" w:hint="eastAsia"/>
                        <w:b/>
                        <w:szCs w:val="21"/>
                      </w:rPr>
                      <w:t>归属于</w:t>
                    </w:r>
                    <w:r>
                      <w:rPr>
                        <w:rFonts w:ascii="宋体" w:hAnsi="宋体"/>
                        <w:b/>
                        <w:szCs w:val="21"/>
                      </w:rPr>
                      <w:t>母公司</w:t>
                    </w:r>
                    <w:r>
                      <w:rPr>
                        <w:rFonts w:ascii="宋体" w:hAnsi="宋体" w:hint="eastAsia"/>
                        <w:b/>
                        <w:szCs w:val="21"/>
                      </w:rPr>
                      <w:t>股东的</w:t>
                    </w:r>
                    <w:r>
                      <w:rPr>
                        <w:rFonts w:ascii="宋体" w:hAnsi="宋体"/>
                        <w:b/>
                        <w:szCs w:val="21"/>
                      </w:rPr>
                      <w:t>商誉</w:t>
                    </w:r>
                    <w:r>
                      <w:rPr>
                        <w:rFonts w:ascii="宋体" w:hAnsi="宋体" w:hint="eastAsia"/>
                        <w:b/>
                        <w:szCs w:val="21"/>
                      </w:rPr>
                      <w:t>减值</w:t>
                    </w:r>
                    <w:r>
                      <w:rPr>
                        <w:rFonts w:ascii="宋体" w:hAnsi="宋体"/>
                        <w:b/>
                        <w:szCs w:val="21"/>
                      </w:rPr>
                      <w:t>准备</w:t>
                    </w:r>
                  </w:p>
                </w:tc>
              </w:sdtContent>
            </w:sdt>
            <w:sdt>
              <w:sdtPr>
                <w:tag w:val="_PLD_1f602f9e11354c7da050d87ac50aac81"/>
                <w:id w:val="81881154"/>
                <w:lock w:val="sdtContentLocked"/>
              </w:sdtPr>
              <w:sdtEndPr/>
              <w:sdtContent>
                <w:tc>
                  <w:tcPr>
                    <w:tcW w:w="688" w:type="pct"/>
                    <w:vAlign w:val="center"/>
                  </w:tcPr>
                  <w:p w:rsidR="00072812" w:rsidRDefault="00D61E95">
                    <w:pPr>
                      <w:jc w:val="center"/>
                      <w:rPr>
                        <w:rFonts w:ascii="宋体" w:hAnsi="宋体"/>
                        <w:b/>
                        <w:szCs w:val="21"/>
                      </w:rPr>
                    </w:pPr>
                    <w:r>
                      <w:rPr>
                        <w:rFonts w:ascii="宋体" w:hAnsi="宋体" w:hint="eastAsia"/>
                        <w:b/>
                        <w:szCs w:val="21"/>
                      </w:rPr>
                      <w:t>以前年度</w:t>
                    </w:r>
                    <w:r>
                      <w:rPr>
                        <w:rFonts w:ascii="宋体" w:hAnsi="宋体"/>
                        <w:b/>
                        <w:szCs w:val="21"/>
                      </w:rPr>
                      <w:t>已计提的商誉减值准备</w:t>
                    </w:r>
                  </w:p>
                </w:tc>
              </w:sdtContent>
            </w:sdt>
            <w:sdt>
              <w:sdtPr>
                <w:tag w:val="_PLD_75c9e5e6da484606b032511d93b54b31"/>
                <w:id w:val="-26029981"/>
                <w:lock w:val="sdtContentLocked"/>
              </w:sdtPr>
              <w:sdtEndPr/>
              <w:sdtContent>
                <w:tc>
                  <w:tcPr>
                    <w:tcW w:w="664" w:type="pct"/>
                    <w:vAlign w:val="center"/>
                  </w:tcPr>
                  <w:p w:rsidR="00072812" w:rsidRDefault="00D61E95">
                    <w:pPr>
                      <w:jc w:val="center"/>
                      <w:rPr>
                        <w:rFonts w:ascii="宋体" w:hAnsi="宋体"/>
                        <w:b/>
                        <w:szCs w:val="21"/>
                      </w:rPr>
                    </w:pPr>
                    <w:r>
                      <w:rPr>
                        <w:rFonts w:ascii="宋体" w:hAnsi="宋体" w:hint="eastAsia"/>
                        <w:b/>
                        <w:szCs w:val="21"/>
                      </w:rPr>
                      <w:t>本年度商誉</w:t>
                    </w:r>
                    <w:r>
                      <w:rPr>
                        <w:rFonts w:ascii="宋体" w:hAnsi="宋体"/>
                        <w:b/>
                        <w:szCs w:val="21"/>
                      </w:rPr>
                      <w:t>减值损失</w:t>
                    </w:r>
                  </w:p>
                </w:tc>
              </w:sdtContent>
            </w:sdt>
          </w:tr>
          <w:sdt>
            <w:sdtPr>
              <w:rPr>
                <w:rFonts w:ascii="宋体" w:hAnsi="宋体"/>
                <w:szCs w:val="21"/>
              </w:rPr>
              <w:alias w:val="商誉减值损失的计算情况"/>
              <w:tag w:val="_TUP_ecbaf4afee684fad8671a6d4fd52712b"/>
              <w:id w:val="-1576585746"/>
              <w:lock w:val="sdtLocked"/>
            </w:sdtPr>
            <w:sdtEndPr/>
            <w:sdtContent>
              <w:tr w:rsidR="00072812" w:rsidTr="00022467">
                <w:tc>
                  <w:tcPr>
                    <w:tcW w:w="740" w:type="pct"/>
                  </w:tcPr>
                  <w:p w:rsidR="00072812" w:rsidRDefault="009079FE">
                    <w:pPr>
                      <w:rPr>
                        <w:rFonts w:ascii="宋体" w:hAnsi="宋体"/>
                        <w:szCs w:val="21"/>
                      </w:rPr>
                    </w:pPr>
                    <w:proofErr w:type="gramStart"/>
                    <w:r>
                      <w:rPr>
                        <w:rFonts w:ascii="宋体" w:hAnsi="宋体" w:hint="eastAsia"/>
                        <w:szCs w:val="21"/>
                      </w:rPr>
                      <w:t>金相关</w:t>
                    </w:r>
                    <w:proofErr w:type="gramEnd"/>
                    <w:r>
                      <w:rPr>
                        <w:rFonts w:ascii="宋体" w:hAnsi="宋体" w:hint="eastAsia"/>
                        <w:szCs w:val="21"/>
                      </w:rPr>
                      <w:t>产业资产组</w:t>
                    </w:r>
                  </w:p>
                </w:tc>
                <w:tc>
                  <w:tcPr>
                    <w:tcW w:w="745" w:type="pct"/>
                  </w:tcPr>
                  <w:p w:rsidR="00072812" w:rsidRDefault="00935DFF">
                    <w:pPr>
                      <w:jc w:val="right"/>
                      <w:rPr>
                        <w:rFonts w:ascii="宋体" w:hAnsi="宋体"/>
                        <w:szCs w:val="21"/>
                      </w:rPr>
                    </w:pPr>
                    <w:r w:rsidRPr="00935DFF">
                      <w:rPr>
                        <w:rFonts w:ascii="宋体" w:hAnsi="宋体"/>
                        <w:szCs w:val="21"/>
                      </w:rPr>
                      <w:t>10,748,056,014</w:t>
                    </w:r>
                  </w:p>
                </w:tc>
                <w:tc>
                  <w:tcPr>
                    <w:tcW w:w="729" w:type="pct"/>
                  </w:tcPr>
                  <w:p w:rsidR="00072812" w:rsidRDefault="00E506A9">
                    <w:pPr>
                      <w:jc w:val="right"/>
                      <w:rPr>
                        <w:rFonts w:ascii="宋体" w:hAnsi="宋体"/>
                        <w:szCs w:val="21"/>
                      </w:rPr>
                    </w:pPr>
                    <w:r w:rsidRPr="00E506A9">
                      <w:rPr>
                        <w:rFonts w:ascii="宋体" w:hAnsi="宋体"/>
                        <w:szCs w:val="21"/>
                      </w:rPr>
                      <w:t>11,616,437,451</w:t>
                    </w:r>
                  </w:p>
                </w:tc>
                <w:tc>
                  <w:tcPr>
                    <w:tcW w:w="746" w:type="pct"/>
                  </w:tcPr>
                  <w:p w:rsidR="00072812" w:rsidRDefault="00486E70">
                    <w:pPr>
                      <w:jc w:val="right"/>
                      <w:rPr>
                        <w:rFonts w:ascii="宋体" w:hAnsi="宋体"/>
                        <w:szCs w:val="21"/>
                      </w:rPr>
                    </w:pPr>
                    <w:r>
                      <w:rPr>
                        <w:rFonts w:ascii="宋体" w:hAnsi="宋体" w:hint="eastAsia"/>
                        <w:szCs w:val="21"/>
                      </w:rPr>
                      <w:t>-</w:t>
                    </w:r>
                  </w:p>
                </w:tc>
                <w:tc>
                  <w:tcPr>
                    <w:tcW w:w="688" w:type="pct"/>
                  </w:tcPr>
                  <w:p w:rsidR="00072812" w:rsidRDefault="00486E70">
                    <w:pPr>
                      <w:jc w:val="right"/>
                      <w:rPr>
                        <w:rFonts w:ascii="宋体" w:hAnsi="宋体"/>
                        <w:szCs w:val="21"/>
                      </w:rPr>
                    </w:pPr>
                    <w:r>
                      <w:rPr>
                        <w:rFonts w:ascii="宋体" w:hAnsi="宋体" w:hint="eastAsia"/>
                        <w:szCs w:val="21"/>
                      </w:rPr>
                      <w:t>-</w:t>
                    </w:r>
                  </w:p>
                </w:tc>
                <w:tc>
                  <w:tcPr>
                    <w:tcW w:w="688" w:type="pct"/>
                  </w:tcPr>
                  <w:p w:rsidR="00072812" w:rsidRDefault="00486E70">
                    <w:pPr>
                      <w:jc w:val="right"/>
                      <w:rPr>
                        <w:rFonts w:ascii="宋体" w:hAnsi="宋体"/>
                        <w:szCs w:val="21"/>
                      </w:rPr>
                    </w:pPr>
                    <w:r>
                      <w:rPr>
                        <w:rFonts w:ascii="宋体" w:hAnsi="宋体" w:hint="eastAsia"/>
                        <w:szCs w:val="21"/>
                      </w:rPr>
                      <w:t>-</w:t>
                    </w:r>
                  </w:p>
                </w:tc>
                <w:tc>
                  <w:tcPr>
                    <w:tcW w:w="664" w:type="pct"/>
                  </w:tcPr>
                  <w:p w:rsidR="00072812" w:rsidRDefault="00486E70">
                    <w:pPr>
                      <w:jc w:val="right"/>
                      <w:rPr>
                        <w:rFonts w:ascii="宋体" w:hAnsi="宋体"/>
                        <w:szCs w:val="21"/>
                      </w:rPr>
                    </w:pPr>
                    <w:r>
                      <w:rPr>
                        <w:rFonts w:ascii="宋体" w:hAnsi="宋体" w:hint="eastAsia"/>
                        <w:szCs w:val="21"/>
                      </w:rPr>
                      <w:t>-</w:t>
                    </w:r>
                  </w:p>
                </w:tc>
                <w:bookmarkStart w:id="3" w:name="_GoBack"/>
                <w:bookmarkEnd w:id="3"/>
              </w:tr>
            </w:sdtContent>
          </w:sdt>
          <w:sdt>
            <w:sdtPr>
              <w:rPr>
                <w:rFonts w:ascii="宋体" w:hAnsi="宋体"/>
                <w:szCs w:val="21"/>
              </w:rPr>
              <w:alias w:val="商誉减值损失的计算情况"/>
              <w:tag w:val="_TUP_ecbaf4afee684fad8671a6d4fd52712b"/>
              <w:id w:val="7941570"/>
              <w:lock w:val="sdtLocked"/>
            </w:sdtPr>
            <w:sdtEndPr/>
            <w:sdtContent>
              <w:tr w:rsidR="00072812" w:rsidTr="00022467">
                <w:tc>
                  <w:tcPr>
                    <w:tcW w:w="740" w:type="pct"/>
                  </w:tcPr>
                  <w:p w:rsidR="00072812" w:rsidRDefault="00072812">
                    <w:pPr>
                      <w:rPr>
                        <w:rFonts w:ascii="宋体" w:hAnsi="宋体"/>
                        <w:szCs w:val="21"/>
                      </w:rPr>
                    </w:pPr>
                  </w:p>
                </w:tc>
                <w:tc>
                  <w:tcPr>
                    <w:tcW w:w="745" w:type="pct"/>
                  </w:tcPr>
                  <w:p w:rsidR="00072812" w:rsidRDefault="00072812">
                    <w:pPr>
                      <w:jc w:val="right"/>
                      <w:rPr>
                        <w:rFonts w:ascii="宋体" w:hAnsi="宋体"/>
                        <w:szCs w:val="21"/>
                      </w:rPr>
                    </w:pPr>
                  </w:p>
                </w:tc>
                <w:tc>
                  <w:tcPr>
                    <w:tcW w:w="729" w:type="pct"/>
                  </w:tcPr>
                  <w:p w:rsidR="00072812" w:rsidRDefault="00072812">
                    <w:pPr>
                      <w:jc w:val="right"/>
                      <w:rPr>
                        <w:rFonts w:ascii="宋体" w:hAnsi="宋体"/>
                        <w:szCs w:val="21"/>
                      </w:rPr>
                    </w:pPr>
                  </w:p>
                </w:tc>
                <w:tc>
                  <w:tcPr>
                    <w:tcW w:w="746" w:type="pct"/>
                  </w:tcPr>
                  <w:p w:rsidR="00072812" w:rsidRDefault="00072812">
                    <w:pPr>
                      <w:jc w:val="right"/>
                      <w:rPr>
                        <w:rFonts w:ascii="宋体" w:hAnsi="宋体"/>
                        <w:szCs w:val="21"/>
                      </w:rPr>
                    </w:pPr>
                  </w:p>
                </w:tc>
                <w:tc>
                  <w:tcPr>
                    <w:tcW w:w="688" w:type="pct"/>
                  </w:tcPr>
                  <w:p w:rsidR="00072812" w:rsidRDefault="00072812">
                    <w:pPr>
                      <w:jc w:val="right"/>
                      <w:rPr>
                        <w:rFonts w:ascii="宋体" w:hAnsi="宋体"/>
                        <w:szCs w:val="21"/>
                      </w:rPr>
                    </w:pPr>
                  </w:p>
                </w:tc>
                <w:tc>
                  <w:tcPr>
                    <w:tcW w:w="688" w:type="pct"/>
                  </w:tcPr>
                  <w:p w:rsidR="00072812" w:rsidRDefault="00072812">
                    <w:pPr>
                      <w:jc w:val="right"/>
                      <w:rPr>
                        <w:rFonts w:ascii="宋体" w:hAnsi="宋体"/>
                        <w:szCs w:val="21"/>
                      </w:rPr>
                    </w:pPr>
                  </w:p>
                </w:tc>
                <w:tc>
                  <w:tcPr>
                    <w:tcW w:w="664" w:type="pct"/>
                  </w:tcPr>
                  <w:p w:rsidR="00072812" w:rsidRDefault="00072812">
                    <w:pPr>
                      <w:jc w:val="right"/>
                      <w:rPr>
                        <w:rFonts w:ascii="宋体" w:hAnsi="宋体"/>
                        <w:szCs w:val="21"/>
                      </w:rPr>
                    </w:pPr>
                  </w:p>
                </w:tc>
              </w:tr>
            </w:sdtContent>
          </w:sdt>
        </w:tbl>
        <w:p w:rsidR="00072812" w:rsidRDefault="006563CB">
          <w:pPr>
            <w:rPr>
              <w:rFonts w:ascii="宋体" w:hAnsi="宋体"/>
              <w:szCs w:val="21"/>
            </w:rPr>
          </w:pPr>
        </w:p>
      </w:sdtContent>
    </w:sdt>
    <w:sdt>
      <w:sdtPr>
        <w:rPr>
          <w:rFonts w:ascii="宋体" w:hAnsi="宋体" w:hint="eastAsia"/>
          <w:b/>
          <w:szCs w:val="21"/>
        </w:rPr>
        <w:alias w:val="模块:未实现盈利预测的标的情况针对评估时有盈利预测数据的标的，涵..."/>
        <w:tag w:val="_SEC_52463f2118414b11b480d5bd6c687b40"/>
        <w:id w:val="342056594"/>
        <w:lock w:val="sdtLocked"/>
        <w:placeholder>
          <w:docPart w:val="GBC22222222222222222222222222222"/>
        </w:placeholder>
      </w:sdtPr>
      <w:sdtEndPr>
        <w:rPr>
          <w:rFonts w:hint="default"/>
        </w:rPr>
      </w:sdtEndPr>
      <w:sdtContent>
        <w:p w:rsidR="00072812" w:rsidRDefault="00D61E95">
          <w:pPr>
            <w:pStyle w:val="ListParagraph"/>
            <w:numPr>
              <w:ilvl w:val="0"/>
              <w:numId w:val="1"/>
            </w:numPr>
            <w:spacing w:line="360" w:lineRule="auto"/>
            <w:ind w:firstLineChars="0"/>
            <w:outlineLvl w:val="0"/>
            <w:rPr>
              <w:rFonts w:ascii="宋体" w:hAnsi="宋体"/>
              <w:b/>
              <w:szCs w:val="21"/>
            </w:rPr>
          </w:pPr>
          <w:r>
            <w:rPr>
              <w:rFonts w:ascii="宋体" w:hAnsi="宋体" w:hint="eastAsia"/>
              <w:b/>
              <w:szCs w:val="21"/>
            </w:rPr>
            <w:t>未实现盈利预测</w:t>
          </w:r>
          <w:r>
            <w:rPr>
              <w:rFonts w:ascii="宋体" w:hAnsi="宋体"/>
              <w:b/>
              <w:szCs w:val="21"/>
            </w:rPr>
            <w:t>的</w:t>
          </w:r>
          <w:r>
            <w:rPr>
              <w:rFonts w:ascii="宋体" w:hAnsi="宋体" w:hint="eastAsia"/>
              <w:b/>
              <w:szCs w:val="21"/>
            </w:rPr>
            <w:t>标的</w:t>
          </w:r>
          <w:r>
            <w:rPr>
              <w:rFonts w:ascii="宋体" w:hAnsi="宋体"/>
              <w:b/>
              <w:szCs w:val="21"/>
            </w:rPr>
            <w:t>情况</w:t>
          </w:r>
        </w:p>
        <w:p w:rsidR="00072812" w:rsidRDefault="00D61E95">
          <w:pPr>
            <w:jc w:val="right"/>
          </w:pPr>
          <w:r>
            <w:rPr>
              <w:rFonts w:hint="eastAsia"/>
            </w:rPr>
            <w:t>单位：</w:t>
          </w:r>
          <w:sdt>
            <w:sdtPr>
              <w:rPr>
                <w:rFonts w:hint="eastAsia"/>
              </w:rPr>
              <w:alias w:val="单位：未实现盈利预测的标的情况"/>
              <w:tag w:val="_GBC_f5c71a09e05a4018b7d97283f5ec14b7"/>
              <w:id w:val="470107566"/>
              <w:lock w:val="sdtLocked"/>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Pr>
                  <w:rFonts w:hint="eastAsia"/>
                </w:rPr>
                <w:t>元</w:t>
              </w:r>
            </w:sdtContent>
          </w:sdt>
          <w:r>
            <w:rPr>
              <w:rFonts w:hint="eastAsia"/>
            </w:rPr>
            <w:t xml:space="preserve"> </w:t>
          </w:r>
          <w:sdt>
            <w:sdtPr>
              <w:rPr>
                <w:rFonts w:hint="eastAsia"/>
              </w:rPr>
              <w:tag w:val="_PLD_1ba6ee9ac52645d395987b882fefc33c"/>
              <w:id w:val="1541478574"/>
              <w:lock w:val="sdtContentLocked"/>
              <w:placeholder>
                <w:docPart w:val="GBC22222222222222222222222222222"/>
              </w:placeholder>
            </w:sdtPr>
            <w:sdtEndPr/>
            <w:sdtContent>
              <w:r>
                <w:rPr>
                  <w:rFonts w:hint="eastAsia"/>
                </w:rPr>
                <w:t>币种：人民币</w:t>
              </w:r>
            </w:sdtContent>
          </w:sdt>
        </w:p>
        <w:tbl>
          <w:tblPr>
            <w:tblStyle w:val="TableGrid"/>
            <w:tblW w:w="5000" w:type="pct"/>
            <w:tblLook w:val="04A0" w:firstRow="1" w:lastRow="0" w:firstColumn="1" w:lastColumn="0" w:noHBand="0" w:noVBand="1"/>
          </w:tblPr>
          <w:tblGrid>
            <w:gridCol w:w="1944"/>
            <w:gridCol w:w="1872"/>
            <w:gridCol w:w="1841"/>
            <w:gridCol w:w="1875"/>
            <w:gridCol w:w="1763"/>
            <w:gridCol w:w="1601"/>
            <w:gridCol w:w="1526"/>
            <w:gridCol w:w="1526"/>
          </w:tblGrid>
          <w:tr w:rsidR="00072812" w:rsidTr="00852356">
            <w:sdt>
              <w:sdtPr>
                <w:tag w:val="_PLD_61e114be82ff41fe8160b9d5fb72a10b"/>
                <w:id w:val="-937357963"/>
                <w:lock w:val="sdtContentLocked"/>
              </w:sdtPr>
              <w:sdtEndPr/>
              <w:sdtContent>
                <w:tc>
                  <w:tcPr>
                    <w:tcW w:w="697" w:type="pct"/>
                    <w:vAlign w:val="center"/>
                  </w:tcPr>
                  <w:p w:rsidR="00072812" w:rsidRDefault="00D61E95">
                    <w:pPr>
                      <w:jc w:val="center"/>
                      <w:rPr>
                        <w:rFonts w:ascii="宋体" w:hAnsi="宋体"/>
                        <w:b/>
                        <w:szCs w:val="21"/>
                      </w:rPr>
                    </w:pPr>
                    <w:r>
                      <w:rPr>
                        <w:rFonts w:hint="eastAsia"/>
                        <w:b/>
                      </w:rPr>
                      <w:t>标的</w:t>
                    </w:r>
                    <w:r>
                      <w:rPr>
                        <w:rFonts w:ascii="宋体" w:hAnsi="宋体" w:hint="eastAsia"/>
                        <w:b/>
                        <w:szCs w:val="21"/>
                      </w:rPr>
                      <w:t>名称</w:t>
                    </w:r>
                  </w:p>
                </w:tc>
              </w:sdtContent>
            </w:sdt>
            <w:sdt>
              <w:sdtPr>
                <w:tag w:val="_PLD_c00fbf55b21a4129a5adaffdf9606ded"/>
                <w:id w:val="-2135399680"/>
                <w:lock w:val="sdtContentLocked"/>
              </w:sdtPr>
              <w:sdtEndPr/>
              <w:sdtContent>
                <w:tc>
                  <w:tcPr>
                    <w:tcW w:w="671" w:type="pct"/>
                    <w:vAlign w:val="center"/>
                  </w:tcPr>
                  <w:p w:rsidR="00072812" w:rsidRDefault="00D61E95">
                    <w:pPr>
                      <w:jc w:val="center"/>
                      <w:rPr>
                        <w:rFonts w:ascii="宋体" w:hAnsi="宋体"/>
                        <w:b/>
                        <w:szCs w:val="21"/>
                      </w:rPr>
                    </w:pPr>
                    <w:r>
                      <w:rPr>
                        <w:rFonts w:ascii="宋体" w:hAnsi="宋体" w:hint="eastAsia"/>
                        <w:b/>
                        <w:szCs w:val="21"/>
                      </w:rPr>
                      <w:t>对应资产组</w:t>
                    </w:r>
                  </w:p>
                </w:tc>
              </w:sdtContent>
            </w:sdt>
            <w:sdt>
              <w:sdtPr>
                <w:tag w:val="_PLD_ad718915721b45ca84da90290e71ace7"/>
                <w:id w:val="1275605724"/>
                <w:lock w:val="sdtContentLocked"/>
              </w:sdtPr>
              <w:sdtEndPr/>
              <w:sdtContent>
                <w:tc>
                  <w:tcPr>
                    <w:tcW w:w="660" w:type="pct"/>
                    <w:vAlign w:val="center"/>
                  </w:tcPr>
                  <w:p w:rsidR="00072812" w:rsidRDefault="00D61E95">
                    <w:pPr>
                      <w:jc w:val="center"/>
                      <w:rPr>
                        <w:rFonts w:ascii="宋体" w:hAnsi="宋体"/>
                        <w:b/>
                        <w:szCs w:val="21"/>
                      </w:rPr>
                    </w:pPr>
                    <w:r>
                      <w:rPr>
                        <w:rFonts w:ascii="宋体" w:hAnsi="宋体" w:hint="eastAsia"/>
                        <w:b/>
                        <w:szCs w:val="21"/>
                      </w:rPr>
                      <w:t>商誉原值</w:t>
                    </w:r>
                  </w:p>
                </w:tc>
              </w:sdtContent>
            </w:sdt>
            <w:sdt>
              <w:sdtPr>
                <w:tag w:val="_PLD_bfd7399d73ff43dfa1bb934b68ab82ba"/>
                <w:id w:val="1947806612"/>
                <w:lock w:val="sdtContentLocked"/>
              </w:sdtPr>
              <w:sdtEndPr/>
              <w:sdtContent>
                <w:tc>
                  <w:tcPr>
                    <w:tcW w:w="672" w:type="pct"/>
                    <w:vAlign w:val="center"/>
                  </w:tcPr>
                  <w:p w:rsidR="00072812" w:rsidRDefault="00D61E95">
                    <w:pPr>
                      <w:jc w:val="center"/>
                      <w:rPr>
                        <w:rFonts w:ascii="宋体" w:hAnsi="宋体"/>
                        <w:b/>
                        <w:szCs w:val="21"/>
                      </w:rPr>
                    </w:pPr>
                    <w:r>
                      <w:rPr>
                        <w:rFonts w:ascii="宋体" w:hAnsi="宋体" w:hint="eastAsia"/>
                        <w:b/>
                        <w:szCs w:val="21"/>
                      </w:rPr>
                      <w:t>已计提商誉</w:t>
                    </w:r>
                    <w:r>
                      <w:rPr>
                        <w:rFonts w:ascii="宋体" w:hAnsi="宋体"/>
                        <w:b/>
                        <w:szCs w:val="21"/>
                      </w:rPr>
                      <w:t>减值准备</w:t>
                    </w:r>
                  </w:p>
                </w:tc>
              </w:sdtContent>
            </w:sdt>
            <w:sdt>
              <w:sdtPr>
                <w:tag w:val="_PLD_7f8d505c5acf4c28981fc344c9277ffe"/>
                <w:id w:val="800957736"/>
                <w:lock w:val="sdtContentLocked"/>
              </w:sdtPr>
              <w:sdtEndPr/>
              <w:sdtContent>
                <w:tc>
                  <w:tcPr>
                    <w:tcW w:w="632" w:type="pct"/>
                    <w:vAlign w:val="center"/>
                  </w:tcPr>
                  <w:p w:rsidR="00072812" w:rsidRDefault="00D61E95">
                    <w:pPr>
                      <w:jc w:val="center"/>
                      <w:rPr>
                        <w:rFonts w:ascii="宋体" w:hAnsi="宋体"/>
                        <w:b/>
                        <w:szCs w:val="21"/>
                      </w:rPr>
                    </w:pPr>
                    <w:r>
                      <w:rPr>
                        <w:rFonts w:ascii="宋体" w:hAnsi="宋体" w:hint="eastAsia"/>
                        <w:b/>
                        <w:szCs w:val="21"/>
                      </w:rPr>
                      <w:t>本年</w:t>
                    </w:r>
                    <w:r>
                      <w:rPr>
                        <w:rFonts w:ascii="宋体" w:hAnsi="宋体"/>
                        <w:b/>
                        <w:szCs w:val="21"/>
                      </w:rPr>
                      <w:t>商誉减值</w:t>
                    </w:r>
                    <w:r>
                      <w:rPr>
                        <w:rFonts w:ascii="宋体" w:hAnsi="宋体" w:hint="eastAsia"/>
                        <w:b/>
                        <w:szCs w:val="21"/>
                      </w:rPr>
                      <w:t>损失</w:t>
                    </w:r>
                    <w:r>
                      <w:rPr>
                        <w:rFonts w:ascii="宋体" w:hAnsi="宋体"/>
                        <w:b/>
                        <w:szCs w:val="21"/>
                      </w:rPr>
                      <w:t>金额</w:t>
                    </w:r>
                  </w:p>
                </w:tc>
              </w:sdtContent>
            </w:sdt>
            <w:sdt>
              <w:sdtPr>
                <w:tag w:val="_PLD_4394330812ae43dfbd03cb30d7e73765"/>
                <w:id w:val="1464624026"/>
                <w:lock w:val="sdtContentLocked"/>
              </w:sdtPr>
              <w:sdtEndPr/>
              <w:sdtContent>
                <w:tc>
                  <w:tcPr>
                    <w:tcW w:w="574" w:type="pct"/>
                    <w:vAlign w:val="center"/>
                  </w:tcPr>
                  <w:p w:rsidR="00072812" w:rsidRDefault="00D61E95">
                    <w:pPr>
                      <w:jc w:val="center"/>
                      <w:rPr>
                        <w:rFonts w:ascii="宋体" w:hAnsi="宋体"/>
                        <w:b/>
                        <w:szCs w:val="21"/>
                      </w:rPr>
                    </w:pPr>
                    <w:r>
                      <w:rPr>
                        <w:rFonts w:ascii="宋体" w:hAnsi="宋体" w:hint="eastAsia"/>
                        <w:b/>
                        <w:szCs w:val="21"/>
                      </w:rPr>
                      <w:t>是否存在</w:t>
                    </w:r>
                    <w:r>
                      <w:rPr>
                        <w:rFonts w:ascii="宋体" w:hAnsi="宋体"/>
                        <w:b/>
                        <w:szCs w:val="21"/>
                      </w:rPr>
                      <w:t>业绩承诺</w:t>
                    </w:r>
                  </w:p>
                </w:tc>
              </w:sdtContent>
            </w:sdt>
            <w:sdt>
              <w:sdtPr>
                <w:tag w:val="_PLD_748c471a2d2a4462bc27009d9e631d40"/>
                <w:id w:val="1935393105"/>
                <w:lock w:val="sdtContentLocked"/>
              </w:sdtPr>
              <w:sdtEndPr/>
              <w:sdtContent>
                <w:tc>
                  <w:tcPr>
                    <w:tcW w:w="547" w:type="pct"/>
                    <w:vAlign w:val="center"/>
                  </w:tcPr>
                  <w:p w:rsidR="00072812" w:rsidRDefault="00D61E95">
                    <w:pPr>
                      <w:jc w:val="center"/>
                      <w:rPr>
                        <w:rFonts w:ascii="宋体" w:hAnsi="宋体"/>
                        <w:b/>
                        <w:szCs w:val="21"/>
                      </w:rPr>
                    </w:pPr>
                    <w:r>
                      <w:rPr>
                        <w:rFonts w:ascii="宋体" w:hAnsi="宋体" w:hint="eastAsia"/>
                        <w:b/>
                        <w:szCs w:val="21"/>
                      </w:rPr>
                      <w:t>是否完成</w:t>
                    </w:r>
                    <w:r>
                      <w:rPr>
                        <w:rFonts w:ascii="宋体" w:hAnsi="宋体"/>
                        <w:b/>
                        <w:szCs w:val="21"/>
                      </w:rPr>
                      <w:t>业绩承诺</w:t>
                    </w:r>
                  </w:p>
                </w:tc>
              </w:sdtContent>
            </w:sdt>
            <w:sdt>
              <w:sdtPr>
                <w:tag w:val="_PLD_980aa7f8e4944845bc56f6e1fc6bd05c"/>
                <w:id w:val="-1250878532"/>
                <w:lock w:val="sdtContentLocked"/>
              </w:sdtPr>
              <w:sdtEndPr/>
              <w:sdtContent>
                <w:tc>
                  <w:tcPr>
                    <w:tcW w:w="547" w:type="pct"/>
                    <w:vAlign w:val="center"/>
                  </w:tcPr>
                  <w:p w:rsidR="00072812" w:rsidRDefault="00D61E95">
                    <w:pPr>
                      <w:jc w:val="center"/>
                      <w:rPr>
                        <w:rFonts w:ascii="宋体" w:hAnsi="宋体"/>
                        <w:b/>
                        <w:szCs w:val="21"/>
                      </w:rPr>
                    </w:pPr>
                    <w:r>
                      <w:rPr>
                        <w:rFonts w:ascii="宋体" w:hAnsi="宋体" w:hint="eastAsia"/>
                        <w:b/>
                        <w:szCs w:val="21"/>
                      </w:rPr>
                      <w:t>备注</w:t>
                    </w:r>
                  </w:p>
                </w:tc>
              </w:sdtContent>
            </w:sdt>
          </w:tr>
          <w:sdt>
            <w:sdtPr>
              <w:rPr>
                <w:rFonts w:ascii="宋体" w:hAnsi="宋体"/>
                <w:szCs w:val="21"/>
              </w:rPr>
              <w:alias w:val="未实现盈利预测的标的情况"/>
              <w:tag w:val="_TUP_72aa7906e58d46f99080ce11359779a0"/>
              <w:id w:val="1937325103"/>
              <w:lock w:val="sdtLocked"/>
            </w:sdtPr>
            <w:sdtEndPr/>
            <w:sdtContent>
              <w:tr w:rsidR="00072812" w:rsidTr="0009273B">
                <w:tc>
                  <w:tcPr>
                    <w:tcW w:w="697" w:type="pct"/>
                  </w:tcPr>
                  <w:p w:rsidR="00072812" w:rsidRDefault="00072812">
                    <w:pPr>
                      <w:rPr>
                        <w:rFonts w:ascii="宋体" w:hAnsi="宋体"/>
                        <w:szCs w:val="21"/>
                      </w:rPr>
                    </w:pPr>
                  </w:p>
                </w:tc>
                <w:tc>
                  <w:tcPr>
                    <w:tcW w:w="671" w:type="pct"/>
                  </w:tcPr>
                  <w:p w:rsidR="00072812" w:rsidRDefault="00072812">
                    <w:pPr>
                      <w:rPr>
                        <w:rFonts w:ascii="宋体" w:hAnsi="宋体"/>
                        <w:szCs w:val="21"/>
                      </w:rPr>
                    </w:pPr>
                  </w:p>
                </w:tc>
                <w:tc>
                  <w:tcPr>
                    <w:tcW w:w="660" w:type="pct"/>
                  </w:tcPr>
                  <w:p w:rsidR="00072812" w:rsidRDefault="00072812">
                    <w:pPr>
                      <w:rPr>
                        <w:rFonts w:ascii="宋体" w:hAnsi="宋体"/>
                        <w:szCs w:val="21"/>
                      </w:rPr>
                    </w:pPr>
                  </w:p>
                </w:tc>
                <w:tc>
                  <w:tcPr>
                    <w:tcW w:w="672" w:type="pct"/>
                  </w:tcPr>
                  <w:p w:rsidR="00072812" w:rsidRDefault="00072812">
                    <w:pPr>
                      <w:jc w:val="right"/>
                      <w:rPr>
                        <w:rFonts w:ascii="宋体" w:hAnsi="宋体"/>
                        <w:szCs w:val="21"/>
                      </w:rPr>
                    </w:pPr>
                  </w:p>
                </w:tc>
                <w:tc>
                  <w:tcPr>
                    <w:tcW w:w="632" w:type="pct"/>
                  </w:tcPr>
                  <w:p w:rsidR="00072812" w:rsidRDefault="00072812">
                    <w:pPr>
                      <w:jc w:val="right"/>
                      <w:rPr>
                        <w:rFonts w:ascii="宋体" w:hAnsi="宋体"/>
                        <w:szCs w:val="21"/>
                      </w:rPr>
                    </w:pPr>
                  </w:p>
                </w:tc>
                <w:sdt>
                  <w:sdtPr>
                    <w:rPr>
                      <w:rFonts w:ascii="宋体" w:hAnsi="宋体"/>
                      <w:szCs w:val="21"/>
                    </w:rPr>
                    <w:alias w:val="未实现盈利预测的标的情况-是否存在业绩承诺"/>
                    <w:tag w:val="_GBC_62eabe5250094144851f72ef9bc5b0bb"/>
                    <w:id w:val="315150297"/>
                    <w:lock w:val="sdtLocked"/>
                    <w:showingPlcHdr/>
                    <w:comboBox>
                      <w:listItem w:displayText="是" w:value="是"/>
                      <w:listItem w:displayText="否" w:value="否"/>
                    </w:comboBox>
                  </w:sdtPr>
                  <w:sdtEndPr/>
                  <w:sdtContent>
                    <w:tc>
                      <w:tcPr>
                        <w:tcW w:w="574" w:type="pct"/>
                      </w:tcPr>
                      <w:p w:rsidR="00072812" w:rsidRDefault="00D61E95">
                        <w:pPr>
                          <w:rPr>
                            <w:rFonts w:ascii="宋体" w:hAnsi="宋体"/>
                            <w:szCs w:val="21"/>
                          </w:rPr>
                        </w:pPr>
                        <w:r>
                          <w:t xml:space="preserve">　</w:t>
                        </w:r>
                      </w:p>
                    </w:tc>
                  </w:sdtContent>
                </w:sdt>
                <w:sdt>
                  <w:sdtPr>
                    <w:rPr>
                      <w:rFonts w:ascii="宋体" w:hAnsi="宋体"/>
                      <w:szCs w:val="21"/>
                    </w:rPr>
                    <w:alias w:val="未实现盈利预测的标的情况-是否完成业绩承诺"/>
                    <w:tag w:val="_GBC_f308e5a6a5ea45539382cf249bd136b1"/>
                    <w:id w:val="430405685"/>
                    <w:lock w:val="sdtLocked"/>
                    <w:showingPlcHdr/>
                    <w:comboBox>
                      <w:listItem w:displayText="是" w:value="是"/>
                      <w:listItem w:displayText="否" w:value="否"/>
                    </w:comboBox>
                  </w:sdtPr>
                  <w:sdtEndPr/>
                  <w:sdtContent>
                    <w:tc>
                      <w:tcPr>
                        <w:tcW w:w="547" w:type="pct"/>
                      </w:tcPr>
                      <w:p w:rsidR="00072812" w:rsidRDefault="00D61E95">
                        <w:pPr>
                          <w:rPr>
                            <w:rFonts w:ascii="宋体" w:hAnsi="宋体"/>
                            <w:szCs w:val="21"/>
                          </w:rPr>
                        </w:pPr>
                        <w:r>
                          <w:t xml:space="preserve">　</w:t>
                        </w:r>
                      </w:p>
                    </w:tc>
                  </w:sdtContent>
                </w:sdt>
                <w:tc>
                  <w:tcPr>
                    <w:tcW w:w="547" w:type="pct"/>
                  </w:tcPr>
                  <w:p w:rsidR="00072812" w:rsidRDefault="00072812">
                    <w:pPr>
                      <w:rPr>
                        <w:rFonts w:ascii="宋体" w:hAnsi="宋体"/>
                        <w:szCs w:val="21"/>
                      </w:rPr>
                    </w:pPr>
                  </w:p>
                </w:tc>
              </w:tr>
            </w:sdtContent>
          </w:sdt>
          <w:sdt>
            <w:sdtPr>
              <w:rPr>
                <w:rFonts w:ascii="宋体" w:hAnsi="宋体"/>
                <w:szCs w:val="21"/>
              </w:rPr>
              <w:alias w:val="未实现盈利预测的标的情况"/>
              <w:tag w:val="_TUP_72aa7906e58d46f99080ce11359779a0"/>
              <w:id w:val="7941573"/>
              <w:lock w:val="sdtLocked"/>
            </w:sdtPr>
            <w:sdtEndPr/>
            <w:sdtContent>
              <w:tr w:rsidR="00072812" w:rsidTr="0009273B">
                <w:tc>
                  <w:tcPr>
                    <w:tcW w:w="697" w:type="pct"/>
                  </w:tcPr>
                  <w:p w:rsidR="00072812" w:rsidRDefault="00072812">
                    <w:pPr>
                      <w:rPr>
                        <w:rFonts w:ascii="宋体" w:hAnsi="宋体"/>
                        <w:szCs w:val="21"/>
                      </w:rPr>
                    </w:pPr>
                  </w:p>
                </w:tc>
                <w:tc>
                  <w:tcPr>
                    <w:tcW w:w="671" w:type="pct"/>
                  </w:tcPr>
                  <w:p w:rsidR="00072812" w:rsidRDefault="00072812">
                    <w:pPr>
                      <w:rPr>
                        <w:rFonts w:ascii="宋体" w:hAnsi="宋体"/>
                        <w:szCs w:val="21"/>
                      </w:rPr>
                    </w:pPr>
                  </w:p>
                </w:tc>
                <w:tc>
                  <w:tcPr>
                    <w:tcW w:w="660" w:type="pct"/>
                  </w:tcPr>
                  <w:p w:rsidR="00072812" w:rsidRDefault="00072812">
                    <w:pPr>
                      <w:rPr>
                        <w:rFonts w:ascii="宋体" w:hAnsi="宋体"/>
                        <w:szCs w:val="21"/>
                      </w:rPr>
                    </w:pPr>
                  </w:p>
                </w:tc>
                <w:tc>
                  <w:tcPr>
                    <w:tcW w:w="672" w:type="pct"/>
                  </w:tcPr>
                  <w:p w:rsidR="00072812" w:rsidRDefault="00072812">
                    <w:pPr>
                      <w:jc w:val="right"/>
                      <w:rPr>
                        <w:rFonts w:ascii="宋体" w:hAnsi="宋体"/>
                        <w:szCs w:val="21"/>
                      </w:rPr>
                    </w:pPr>
                  </w:p>
                </w:tc>
                <w:tc>
                  <w:tcPr>
                    <w:tcW w:w="632" w:type="pct"/>
                  </w:tcPr>
                  <w:p w:rsidR="00072812" w:rsidRDefault="00072812">
                    <w:pPr>
                      <w:jc w:val="right"/>
                      <w:rPr>
                        <w:rFonts w:ascii="宋体" w:hAnsi="宋体"/>
                        <w:szCs w:val="21"/>
                      </w:rPr>
                    </w:pPr>
                  </w:p>
                </w:tc>
                <w:sdt>
                  <w:sdtPr>
                    <w:rPr>
                      <w:rFonts w:ascii="宋体" w:hAnsi="宋体"/>
                      <w:szCs w:val="21"/>
                    </w:rPr>
                    <w:alias w:val="未实现盈利预测的标的情况-是否存在业绩承诺"/>
                    <w:tag w:val="_GBC_62eabe5250094144851f72ef9bc5b0bb"/>
                    <w:id w:val="7941571"/>
                    <w:lock w:val="sdtLocked"/>
                    <w:showingPlcHdr/>
                    <w:comboBox>
                      <w:listItem w:displayText="是" w:value="是"/>
                      <w:listItem w:displayText="否" w:value="否"/>
                    </w:comboBox>
                  </w:sdtPr>
                  <w:sdtEndPr/>
                  <w:sdtContent>
                    <w:tc>
                      <w:tcPr>
                        <w:tcW w:w="574" w:type="pct"/>
                      </w:tcPr>
                      <w:p w:rsidR="00072812" w:rsidRDefault="00D61E95">
                        <w:pPr>
                          <w:rPr>
                            <w:rFonts w:ascii="宋体" w:hAnsi="宋体"/>
                            <w:szCs w:val="21"/>
                          </w:rPr>
                        </w:pPr>
                        <w:r>
                          <w:t xml:space="preserve">　</w:t>
                        </w:r>
                      </w:p>
                    </w:tc>
                  </w:sdtContent>
                </w:sdt>
                <w:sdt>
                  <w:sdtPr>
                    <w:rPr>
                      <w:rFonts w:ascii="宋体" w:hAnsi="宋体"/>
                      <w:szCs w:val="21"/>
                    </w:rPr>
                    <w:alias w:val="未实现盈利预测的标的情况-是否完成业绩承诺"/>
                    <w:tag w:val="_GBC_f308e5a6a5ea45539382cf249bd136b1"/>
                    <w:id w:val="7941572"/>
                    <w:lock w:val="sdtLocked"/>
                    <w:showingPlcHdr/>
                    <w:comboBox>
                      <w:listItem w:displayText="是" w:value="是"/>
                      <w:listItem w:displayText="否" w:value="否"/>
                    </w:comboBox>
                  </w:sdtPr>
                  <w:sdtEndPr/>
                  <w:sdtContent>
                    <w:tc>
                      <w:tcPr>
                        <w:tcW w:w="547" w:type="pct"/>
                      </w:tcPr>
                      <w:p w:rsidR="00072812" w:rsidRDefault="00D61E95">
                        <w:pPr>
                          <w:rPr>
                            <w:rFonts w:ascii="宋体" w:hAnsi="宋体"/>
                            <w:szCs w:val="21"/>
                          </w:rPr>
                        </w:pPr>
                        <w:r>
                          <w:t xml:space="preserve">　</w:t>
                        </w:r>
                      </w:p>
                    </w:tc>
                  </w:sdtContent>
                </w:sdt>
                <w:tc>
                  <w:tcPr>
                    <w:tcW w:w="547" w:type="pct"/>
                  </w:tcPr>
                  <w:p w:rsidR="00072812" w:rsidRDefault="00072812">
                    <w:pPr>
                      <w:rPr>
                        <w:rFonts w:ascii="宋体" w:hAnsi="宋体"/>
                        <w:szCs w:val="21"/>
                      </w:rPr>
                    </w:pPr>
                  </w:p>
                </w:tc>
              </w:tr>
            </w:sdtContent>
          </w:sdt>
        </w:tbl>
        <w:p w:rsidR="00072812" w:rsidRDefault="006563CB">
          <w:pPr>
            <w:rPr>
              <w:rFonts w:ascii="宋体" w:hAnsi="宋体"/>
              <w:b/>
              <w:szCs w:val="21"/>
            </w:rPr>
          </w:pPr>
        </w:p>
      </w:sdtContent>
    </w:sdt>
    <w:sdt>
      <w:sdtPr>
        <w:rPr>
          <w:rFonts w:ascii="宋体" w:hAnsi="宋体" w:hint="eastAsia"/>
          <w:b/>
          <w:szCs w:val="21"/>
        </w:rPr>
        <w:alias w:val="模块:年度业绩曾下滑50%以上的标的情况"/>
        <w:tag w:val="_SEC_956a2ac477c04f08a981221390c16fa4"/>
        <w:id w:val="1331948577"/>
        <w:lock w:val="sdtLocked"/>
        <w:placeholder>
          <w:docPart w:val="GBC22222222222222222222222222222"/>
        </w:placeholder>
      </w:sdtPr>
      <w:sdtEndPr>
        <w:rPr>
          <w:rFonts w:hint="default"/>
        </w:rPr>
      </w:sdtEndPr>
      <w:sdtContent>
        <w:p w:rsidR="00072812" w:rsidRDefault="00D61E95">
          <w:pPr>
            <w:pStyle w:val="ListParagraph"/>
            <w:numPr>
              <w:ilvl w:val="0"/>
              <w:numId w:val="1"/>
            </w:numPr>
            <w:spacing w:line="360" w:lineRule="auto"/>
            <w:ind w:firstLineChars="0"/>
            <w:outlineLvl w:val="0"/>
            <w:rPr>
              <w:rFonts w:ascii="宋体" w:hAnsi="宋体"/>
              <w:szCs w:val="21"/>
            </w:rPr>
          </w:pPr>
          <w:r>
            <w:rPr>
              <w:rFonts w:ascii="宋体" w:hAnsi="宋体" w:hint="eastAsia"/>
              <w:b/>
              <w:szCs w:val="21"/>
            </w:rPr>
            <w:t>年度业绩曾</w:t>
          </w:r>
          <w:r>
            <w:rPr>
              <w:rFonts w:ascii="宋体" w:hAnsi="宋体"/>
              <w:b/>
              <w:szCs w:val="21"/>
            </w:rPr>
            <w:t>下滑</w:t>
          </w:r>
          <w:r>
            <w:rPr>
              <w:rFonts w:ascii="宋体" w:hAnsi="宋体" w:hint="eastAsia"/>
              <w:b/>
              <w:szCs w:val="21"/>
            </w:rPr>
            <w:t>50</w:t>
          </w:r>
          <w:r>
            <w:rPr>
              <w:rFonts w:ascii="宋体" w:hAnsi="宋体"/>
              <w:b/>
              <w:szCs w:val="21"/>
            </w:rPr>
            <w:t>%以上的标的情况</w:t>
          </w:r>
        </w:p>
        <w:p w:rsidR="00072812" w:rsidRDefault="00D61E95">
          <w:pPr>
            <w:jc w:val="right"/>
          </w:pPr>
          <w:r>
            <w:rPr>
              <w:rFonts w:hint="eastAsia"/>
            </w:rPr>
            <w:lastRenderedPageBreak/>
            <w:t>单位：</w:t>
          </w:r>
          <w:sdt>
            <w:sdtPr>
              <w:rPr>
                <w:rFonts w:hint="eastAsia"/>
              </w:rPr>
              <w:alias w:val="单位：年度业绩曾下滑50%以上的标的情况"/>
              <w:tag w:val="_GBC_b6cf2d1ba8f245d3a6098aa9df619a1c"/>
              <w:id w:val="-336458256"/>
              <w:lock w:val="sdtLocked"/>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Pr>
                  <w:rFonts w:hint="eastAsia"/>
                </w:rPr>
                <w:t>元</w:t>
              </w:r>
            </w:sdtContent>
          </w:sdt>
          <w:r>
            <w:rPr>
              <w:rFonts w:hint="eastAsia"/>
            </w:rPr>
            <w:t xml:space="preserve"> </w:t>
          </w:r>
          <w:sdt>
            <w:sdtPr>
              <w:rPr>
                <w:rFonts w:hint="eastAsia"/>
              </w:rPr>
              <w:tag w:val="_PLD_b0a55689c08a4e30bf8c6866692db72b"/>
              <w:id w:val="1754162929"/>
              <w:lock w:val="sdtContentLocked"/>
              <w:placeholder>
                <w:docPart w:val="GBC22222222222222222222222222222"/>
              </w:placeholder>
            </w:sdtPr>
            <w:sdtEndPr/>
            <w:sdtContent>
              <w:r>
                <w:rPr>
                  <w:rFonts w:hint="eastAsia"/>
                </w:rPr>
                <w:t>币种：人民币</w:t>
              </w:r>
            </w:sdtContent>
          </w:sdt>
        </w:p>
        <w:tbl>
          <w:tblPr>
            <w:tblStyle w:val="TableGrid"/>
            <w:tblW w:w="5000" w:type="pct"/>
            <w:tblLook w:val="04A0" w:firstRow="1" w:lastRow="0" w:firstColumn="1" w:lastColumn="0" w:noHBand="0" w:noVBand="1"/>
          </w:tblPr>
          <w:tblGrid>
            <w:gridCol w:w="1944"/>
            <w:gridCol w:w="1872"/>
            <w:gridCol w:w="1841"/>
            <w:gridCol w:w="1875"/>
            <w:gridCol w:w="1763"/>
            <w:gridCol w:w="1601"/>
            <w:gridCol w:w="1526"/>
            <w:gridCol w:w="1526"/>
          </w:tblGrid>
          <w:tr w:rsidR="00072812" w:rsidTr="00852356">
            <w:sdt>
              <w:sdtPr>
                <w:tag w:val="_PLD_eca735ad15ba4a2d94131bf57db820f8"/>
                <w:id w:val="1108390557"/>
                <w:lock w:val="sdtContentLocked"/>
              </w:sdtPr>
              <w:sdtEndPr/>
              <w:sdtContent>
                <w:tc>
                  <w:tcPr>
                    <w:tcW w:w="697" w:type="pct"/>
                    <w:vAlign w:val="center"/>
                  </w:tcPr>
                  <w:p w:rsidR="00072812" w:rsidRDefault="00D61E95">
                    <w:pPr>
                      <w:jc w:val="center"/>
                      <w:rPr>
                        <w:rFonts w:ascii="宋体" w:hAnsi="宋体"/>
                        <w:b/>
                        <w:szCs w:val="21"/>
                      </w:rPr>
                    </w:pPr>
                    <w:r>
                      <w:rPr>
                        <w:rFonts w:hint="eastAsia"/>
                        <w:b/>
                      </w:rPr>
                      <w:t>标的</w:t>
                    </w:r>
                    <w:r>
                      <w:rPr>
                        <w:rFonts w:ascii="宋体" w:hAnsi="宋体" w:hint="eastAsia"/>
                        <w:b/>
                        <w:szCs w:val="21"/>
                      </w:rPr>
                      <w:t>名称</w:t>
                    </w:r>
                  </w:p>
                </w:tc>
              </w:sdtContent>
            </w:sdt>
            <w:sdt>
              <w:sdtPr>
                <w:tag w:val="_PLD_85a10a876c43448dbcaf422460d0155b"/>
                <w:id w:val="-2025009029"/>
                <w:lock w:val="sdtContentLocked"/>
              </w:sdtPr>
              <w:sdtEndPr/>
              <w:sdtContent>
                <w:tc>
                  <w:tcPr>
                    <w:tcW w:w="671" w:type="pct"/>
                    <w:vAlign w:val="center"/>
                  </w:tcPr>
                  <w:p w:rsidR="00072812" w:rsidRDefault="00D61E95">
                    <w:pPr>
                      <w:jc w:val="center"/>
                      <w:rPr>
                        <w:rFonts w:ascii="宋体" w:hAnsi="宋体"/>
                        <w:b/>
                        <w:szCs w:val="21"/>
                      </w:rPr>
                    </w:pPr>
                    <w:r>
                      <w:rPr>
                        <w:rFonts w:ascii="宋体" w:hAnsi="宋体" w:hint="eastAsia"/>
                        <w:b/>
                        <w:szCs w:val="21"/>
                      </w:rPr>
                      <w:t>对应资产组</w:t>
                    </w:r>
                  </w:p>
                </w:tc>
              </w:sdtContent>
            </w:sdt>
            <w:sdt>
              <w:sdtPr>
                <w:tag w:val="_PLD_91a440aca43840f182b9c472b92b9038"/>
                <w:id w:val="1939028269"/>
                <w:lock w:val="sdtContentLocked"/>
              </w:sdtPr>
              <w:sdtEndPr/>
              <w:sdtContent>
                <w:tc>
                  <w:tcPr>
                    <w:tcW w:w="660" w:type="pct"/>
                    <w:vAlign w:val="center"/>
                  </w:tcPr>
                  <w:p w:rsidR="00072812" w:rsidRDefault="00D61E95">
                    <w:pPr>
                      <w:jc w:val="center"/>
                      <w:rPr>
                        <w:rFonts w:ascii="宋体" w:hAnsi="宋体"/>
                        <w:b/>
                        <w:szCs w:val="21"/>
                      </w:rPr>
                    </w:pPr>
                    <w:r>
                      <w:rPr>
                        <w:rFonts w:ascii="宋体" w:hAnsi="宋体" w:hint="eastAsia"/>
                        <w:b/>
                        <w:szCs w:val="21"/>
                      </w:rPr>
                      <w:t>商誉原值</w:t>
                    </w:r>
                  </w:p>
                </w:tc>
              </w:sdtContent>
            </w:sdt>
            <w:sdt>
              <w:sdtPr>
                <w:tag w:val="_PLD_a5fe0ecaac074257b6ea03b5be90f5df"/>
                <w:id w:val="-675191215"/>
                <w:lock w:val="sdtContentLocked"/>
              </w:sdtPr>
              <w:sdtEndPr/>
              <w:sdtContent>
                <w:tc>
                  <w:tcPr>
                    <w:tcW w:w="672" w:type="pct"/>
                    <w:vAlign w:val="center"/>
                  </w:tcPr>
                  <w:p w:rsidR="00072812" w:rsidRDefault="00D61E95">
                    <w:pPr>
                      <w:jc w:val="center"/>
                      <w:rPr>
                        <w:rFonts w:ascii="宋体" w:hAnsi="宋体"/>
                        <w:b/>
                        <w:szCs w:val="21"/>
                      </w:rPr>
                    </w:pPr>
                    <w:r>
                      <w:rPr>
                        <w:rFonts w:ascii="宋体" w:hAnsi="宋体" w:hint="eastAsia"/>
                        <w:b/>
                        <w:szCs w:val="21"/>
                      </w:rPr>
                      <w:t>已计提商誉</w:t>
                    </w:r>
                    <w:r>
                      <w:rPr>
                        <w:rFonts w:ascii="宋体" w:hAnsi="宋体"/>
                        <w:b/>
                        <w:szCs w:val="21"/>
                      </w:rPr>
                      <w:t>减值准备</w:t>
                    </w:r>
                  </w:p>
                </w:tc>
              </w:sdtContent>
            </w:sdt>
            <w:sdt>
              <w:sdtPr>
                <w:tag w:val="_PLD_3b558d0792064a9b982114e16a7908a7"/>
                <w:id w:val="-1960865270"/>
                <w:lock w:val="sdtContentLocked"/>
              </w:sdtPr>
              <w:sdtEndPr/>
              <w:sdtContent>
                <w:tc>
                  <w:tcPr>
                    <w:tcW w:w="632" w:type="pct"/>
                    <w:vAlign w:val="center"/>
                  </w:tcPr>
                  <w:p w:rsidR="00072812" w:rsidRDefault="00D61E95">
                    <w:pPr>
                      <w:jc w:val="center"/>
                      <w:rPr>
                        <w:rFonts w:ascii="宋体" w:hAnsi="宋体"/>
                        <w:b/>
                        <w:szCs w:val="21"/>
                      </w:rPr>
                    </w:pPr>
                    <w:r>
                      <w:rPr>
                        <w:rFonts w:ascii="宋体" w:hAnsi="宋体" w:hint="eastAsia"/>
                        <w:b/>
                        <w:szCs w:val="21"/>
                      </w:rPr>
                      <w:t>本年</w:t>
                    </w:r>
                    <w:r>
                      <w:rPr>
                        <w:rFonts w:ascii="宋体" w:hAnsi="宋体"/>
                        <w:b/>
                        <w:szCs w:val="21"/>
                      </w:rPr>
                      <w:t>商誉减值</w:t>
                    </w:r>
                    <w:r>
                      <w:rPr>
                        <w:rFonts w:ascii="宋体" w:hAnsi="宋体" w:hint="eastAsia"/>
                        <w:b/>
                        <w:szCs w:val="21"/>
                      </w:rPr>
                      <w:t>损失</w:t>
                    </w:r>
                    <w:r>
                      <w:rPr>
                        <w:rFonts w:ascii="宋体" w:hAnsi="宋体"/>
                        <w:b/>
                        <w:szCs w:val="21"/>
                      </w:rPr>
                      <w:t>金额</w:t>
                    </w:r>
                  </w:p>
                </w:tc>
              </w:sdtContent>
            </w:sdt>
            <w:sdt>
              <w:sdtPr>
                <w:tag w:val="_PLD_20bd03a0e8e94da99bb32cbe65e00fb8"/>
                <w:id w:val="-144131319"/>
                <w:lock w:val="sdtContentLocked"/>
              </w:sdtPr>
              <w:sdtEndPr/>
              <w:sdtContent>
                <w:tc>
                  <w:tcPr>
                    <w:tcW w:w="574" w:type="pct"/>
                    <w:vAlign w:val="center"/>
                  </w:tcPr>
                  <w:p w:rsidR="00072812" w:rsidRDefault="00D61E95">
                    <w:pPr>
                      <w:jc w:val="center"/>
                      <w:rPr>
                        <w:rFonts w:ascii="宋体" w:hAnsi="宋体"/>
                        <w:b/>
                        <w:szCs w:val="21"/>
                      </w:rPr>
                    </w:pPr>
                    <w:r>
                      <w:rPr>
                        <w:rFonts w:ascii="宋体" w:hAnsi="宋体" w:hint="eastAsia"/>
                        <w:b/>
                        <w:szCs w:val="21"/>
                      </w:rPr>
                      <w:t>首次</w:t>
                    </w:r>
                    <w:r>
                      <w:rPr>
                        <w:rFonts w:ascii="宋体" w:hAnsi="宋体"/>
                        <w:b/>
                        <w:szCs w:val="21"/>
                      </w:rPr>
                      <w:t>业绩下滑</w:t>
                    </w:r>
                    <w:r>
                      <w:rPr>
                        <w:rFonts w:ascii="宋体" w:hAnsi="宋体" w:hint="eastAsia"/>
                        <w:b/>
                        <w:szCs w:val="21"/>
                      </w:rPr>
                      <w:t>50</w:t>
                    </w:r>
                    <w:r>
                      <w:rPr>
                        <w:rFonts w:ascii="宋体" w:hAnsi="宋体"/>
                        <w:b/>
                        <w:szCs w:val="21"/>
                      </w:rPr>
                      <w:t>%以上的</w:t>
                    </w:r>
                    <w:r>
                      <w:rPr>
                        <w:rFonts w:ascii="宋体" w:hAnsi="宋体" w:hint="eastAsia"/>
                        <w:b/>
                        <w:szCs w:val="21"/>
                      </w:rPr>
                      <w:t>年度</w:t>
                    </w:r>
                  </w:p>
                </w:tc>
              </w:sdtContent>
            </w:sdt>
            <w:sdt>
              <w:sdtPr>
                <w:tag w:val="_PLD_847cd78a5bbe4cb5b9a52a3a4cd0845f"/>
                <w:id w:val="-1213342560"/>
                <w:lock w:val="sdtContentLocked"/>
              </w:sdtPr>
              <w:sdtEndPr/>
              <w:sdtContent>
                <w:tc>
                  <w:tcPr>
                    <w:tcW w:w="547" w:type="pct"/>
                    <w:vAlign w:val="center"/>
                  </w:tcPr>
                  <w:p w:rsidR="00072812" w:rsidRDefault="00D61E95">
                    <w:pPr>
                      <w:jc w:val="center"/>
                      <w:rPr>
                        <w:rFonts w:ascii="宋体" w:hAnsi="宋体"/>
                        <w:b/>
                        <w:szCs w:val="21"/>
                      </w:rPr>
                    </w:pPr>
                    <w:r>
                      <w:rPr>
                        <w:rFonts w:ascii="宋体" w:hAnsi="宋体" w:hint="eastAsia"/>
                        <w:b/>
                        <w:szCs w:val="21"/>
                      </w:rPr>
                      <w:t>下滑趋势是否</w:t>
                    </w:r>
                    <w:r>
                      <w:rPr>
                        <w:rFonts w:ascii="宋体" w:hAnsi="宋体"/>
                        <w:b/>
                        <w:szCs w:val="21"/>
                      </w:rPr>
                      <w:t>已扭转</w:t>
                    </w:r>
                  </w:p>
                </w:tc>
              </w:sdtContent>
            </w:sdt>
            <w:sdt>
              <w:sdtPr>
                <w:tag w:val="_PLD_1fb136cf64da40b49a3ff4c24faf7c48"/>
                <w:id w:val="1152253861"/>
                <w:lock w:val="sdtContentLocked"/>
              </w:sdtPr>
              <w:sdtEndPr/>
              <w:sdtContent>
                <w:tc>
                  <w:tcPr>
                    <w:tcW w:w="547" w:type="pct"/>
                    <w:vAlign w:val="center"/>
                  </w:tcPr>
                  <w:p w:rsidR="00072812" w:rsidRDefault="00D61E95">
                    <w:pPr>
                      <w:jc w:val="center"/>
                      <w:rPr>
                        <w:rFonts w:ascii="宋体" w:hAnsi="宋体"/>
                        <w:b/>
                        <w:szCs w:val="21"/>
                      </w:rPr>
                    </w:pPr>
                    <w:r>
                      <w:rPr>
                        <w:rFonts w:ascii="宋体" w:hAnsi="宋体" w:hint="eastAsia"/>
                        <w:b/>
                        <w:szCs w:val="21"/>
                      </w:rPr>
                      <w:t>备注</w:t>
                    </w:r>
                  </w:p>
                </w:tc>
              </w:sdtContent>
            </w:sdt>
          </w:tr>
          <w:sdt>
            <w:sdtPr>
              <w:rPr>
                <w:rFonts w:ascii="宋体" w:hAnsi="宋体"/>
                <w:szCs w:val="21"/>
              </w:rPr>
              <w:alias w:val="年度业绩曾下滑50%以上的标的情况"/>
              <w:tag w:val="_TUP_be0f615a3c0a42c9a2903699e68101c1"/>
              <w:id w:val="-1309478384"/>
              <w:lock w:val="sdtLocked"/>
            </w:sdtPr>
            <w:sdtEndPr/>
            <w:sdtContent>
              <w:tr w:rsidR="00072812" w:rsidTr="00802DC4">
                <w:tc>
                  <w:tcPr>
                    <w:tcW w:w="697" w:type="pct"/>
                  </w:tcPr>
                  <w:p w:rsidR="00072812" w:rsidRDefault="00072812">
                    <w:pPr>
                      <w:rPr>
                        <w:rFonts w:ascii="宋体" w:hAnsi="宋体"/>
                        <w:szCs w:val="21"/>
                      </w:rPr>
                    </w:pPr>
                  </w:p>
                </w:tc>
                <w:tc>
                  <w:tcPr>
                    <w:tcW w:w="671" w:type="pct"/>
                  </w:tcPr>
                  <w:p w:rsidR="00072812" w:rsidRDefault="00072812">
                    <w:pPr>
                      <w:rPr>
                        <w:rFonts w:ascii="宋体" w:hAnsi="宋体"/>
                        <w:szCs w:val="21"/>
                      </w:rPr>
                    </w:pPr>
                  </w:p>
                </w:tc>
                <w:tc>
                  <w:tcPr>
                    <w:tcW w:w="660" w:type="pct"/>
                  </w:tcPr>
                  <w:p w:rsidR="00072812" w:rsidRDefault="00072812">
                    <w:pPr>
                      <w:jc w:val="right"/>
                      <w:rPr>
                        <w:rFonts w:ascii="宋体" w:hAnsi="宋体"/>
                        <w:szCs w:val="21"/>
                      </w:rPr>
                    </w:pPr>
                  </w:p>
                </w:tc>
                <w:tc>
                  <w:tcPr>
                    <w:tcW w:w="672" w:type="pct"/>
                  </w:tcPr>
                  <w:p w:rsidR="00072812" w:rsidRDefault="00072812">
                    <w:pPr>
                      <w:jc w:val="right"/>
                      <w:rPr>
                        <w:rFonts w:ascii="宋体" w:hAnsi="宋体"/>
                        <w:szCs w:val="21"/>
                      </w:rPr>
                    </w:pPr>
                  </w:p>
                </w:tc>
                <w:tc>
                  <w:tcPr>
                    <w:tcW w:w="632" w:type="pct"/>
                  </w:tcPr>
                  <w:p w:rsidR="00072812" w:rsidRDefault="00072812">
                    <w:pPr>
                      <w:jc w:val="right"/>
                      <w:rPr>
                        <w:rFonts w:ascii="宋体" w:hAnsi="宋体"/>
                        <w:szCs w:val="21"/>
                      </w:rPr>
                    </w:pPr>
                  </w:p>
                </w:tc>
                <w:tc>
                  <w:tcPr>
                    <w:tcW w:w="574" w:type="pct"/>
                  </w:tcPr>
                  <w:p w:rsidR="00072812" w:rsidRDefault="00072812">
                    <w:pPr>
                      <w:rPr>
                        <w:rFonts w:ascii="宋体" w:hAnsi="宋体"/>
                        <w:szCs w:val="21"/>
                      </w:rPr>
                    </w:pPr>
                  </w:p>
                </w:tc>
                <w:sdt>
                  <w:sdtPr>
                    <w:rPr>
                      <w:rFonts w:ascii="宋体" w:hAnsi="宋体"/>
                      <w:szCs w:val="21"/>
                    </w:rPr>
                    <w:alias w:val="年度业绩曾下滑50%以上的标的情况-下滑趋势是否已扭转"/>
                    <w:tag w:val="_GBC_25b0951a5190493ea4930f80a2e914ad"/>
                    <w:id w:val="-560482837"/>
                    <w:lock w:val="sdtLocked"/>
                    <w:showingPlcHdr/>
                    <w:comboBox>
                      <w:listItem w:displayText="是" w:value="是"/>
                      <w:listItem w:displayText="否" w:value="否"/>
                    </w:comboBox>
                  </w:sdtPr>
                  <w:sdtEndPr/>
                  <w:sdtContent>
                    <w:tc>
                      <w:tcPr>
                        <w:tcW w:w="547" w:type="pct"/>
                      </w:tcPr>
                      <w:p w:rsidR="00072812" w:rsidRDefault="00D61E95">
                        <w:pPr>
                          <w:rPr>
                            <w:rFonts w:ascii="宋体" w:hAnsi="宋体"/>
                            <w:szCs w:val="21"/>
                          </w:rPr>
                        </w:pPr>
                        <w:r>
                          <w:t xml:space="preserve">　</w:t>
                        </w:r>
                      </w:p>
                    </w:tc>
                  </w:sdtContent>
                </w:sdt>
                <w:tc>
                  <w:tcPr>
                    <w:tcW w:w="547" w:type="pct"/>
                  </w:tcPr>
                  <w:p w:rsidR="00072812" w:rsidRDefault="00072812">
                    <w:pPr>
                      <w:rPr>
                        <w:rFonts w:ascii="宋体" w:hAnsi="宋体"/>
                        <w:szCs w:val="21"/>
                      </w:rPr>
                    </w:pPr>
                  </w:p>
                </w:tc>
              </w:tr>
            </w:sdtContent>
          </w:sdt>
          <w:sdt>
            <w:sdtPr>
              <w:rPr>
                <w:rFonts w:ascii="宋体" w:hAnsi="宋体"/>
                <w:szCs w:val="21"/>
              </w:rPr>
              <w:alias w:val="年度业绩曾下滑50%以上的标的情况"/>
              <w:tag w:val="_TUP_be0f615a3c0a42c9a2903699e68101c1"/>
              <w:id w:val="7941575"/>
              <w:lock w:val="sdtLocked"/>
            </w:sdtPr>
            <w:sdtEndPr/>
            <w:sdtContent>
              <w:tr w:rsidR="00072812" w:rsidTr="00802DC4">
                <w:tc>
                  <w:tcPr>
                    <w:tcW w:w="697" w:type="pct"/>
                  </w:tcPr>
                  <w:p w:rsidR="00072812" w:rsidRDefault="00072812">
                    <w:pPr>
                      <w:rPr>
                        <w:rFonts w:ascii="宋体" w:hAnsi="宋体"/>
                        <w:szCs w:val="21"/>
                      </w:rPr>
                    </w:pPr>
                  </w:p>
                </w:tc>
                <w:tc>
                  <w:tcPr>
                    <w:tcW w:w="671" w:type="pct"/>
                  </w:tcPr>
                  <w:p w:rsidR="00072812" w:rsidRDefault="00072812">
                    <w:pPr>
                      <w:rPr>
                        <w:rFonts w:ascii="宋体" w:hAnsi="宋体"/>
                        <w:szCs w:val="21"/>
                      </w:rPr>
                    </w:pPr>
                  </w:p>
                </w:tc>
                <w:tc>
                  <w:tcPr>
                    <w:tcW w:w="660" w:type="pct"/>
                  </w:tcPr>
                  <w:p w:rsidR="00072812" w:rsidRDefault="00072812">
                    <w:pPr>
                      <w:jc w:val="right"/>
                      <w:rPr>
                        <w:rFonts w:ascii="宋体" w:hAnsi="宋体"/>
                        <w:szCs w:val="21"/>
                      </w:rPr>
                    </w:pPr>
                  </w:p>
                </w:tc>
                <w:tc>
                  <w:tcPr>
                    <w:tcW w:w="672" w:type="pct"/>
                  </w:tcPr>
                  <w:p w:rsidR="00072812" w:rsidRDefault="00072812">
                    <w:pPr>
                      <w:jc w:val="right"/>
                      <w:rPr>
                        <w:rFonts w:ascii="宋体" w:hAnsi="宋体"/>
                        <w:szCs w:val="21"/>
                      </w:rPr>
                    </w:pPr>
                  </w:p>
                </w:tc>
                <w:tc>
                  <w:tcPr>
                    <w:tcW w:w="632" w:type="pct"/>
                  </w:tcPr>
                  <w:p w:rsidR="00072812" w:rsidRDefault="00072812">
                    <w:pPr>
                      <w:jc w:val="right"/>
                      <w:rPr>
                        <w:rFonts w:ascii="宋体" w:hAnsi="宋体"/>
                        <w:szCs w:val="21"/>
                      </w:rPr>
                    </w:pPr>
                  </w:p>
                </w:tc>
                <w:tc>
                  <w:tcPr>
                    <w:tcW w:w="574" w:type="pct"/>
                  </w:tcPr>
                  <w:p w:rsidR="00072812" w:rsidRDefault="00072812">
                    <w:pPr>
                      <w:rPr>
                        <w:rFonts w:ascii="宋体" w:hAnsi="宋体"/>
                        <w:szCs w:val="21"/>
                      </w:rPr>
                    </w:pPr>
                  </w:p>
                </w:tc>
                <w:sdt>
                  <w:sdtPr>
                    <w:rPr>
                      <w:rFonts w:ascii="宋体" w:hAnsi="宋体"/>
                      <w:szCs w:val="21"/>
                    </w:rPr>
                    <w:alias w:val="年度业绩曾下滑50%以上的标的情况-下滑趋势是否已扭转"/>
                    <w:tag w:val="_GBC_25b0951a5190493ea4930f80a2e914ad"/>
                    <w:id w:val="7941574"/>
                    <w:lock w:val="sdtLocked"/>
                    <w:showingPlcHdr/>
                    <w:comboBox>
                      <w:listItem w:displayText="是" w:value="是"/>
                      <w:listItem w:displayText="否" w:value="否"/>
                    </w:comboBox>
                  </w:sdtPr>
                  <w:sdtEndPr/>
                  <w:sdtContent>
                    <w:tc>
                      <w:tcPr>
                        <w:tcW w:w="547" w:type="pct"/>
                      </w:tcPr>
                      <w:p w:rsidR="00072812" w:rsidRDefault="00D61E95">
                        <w:pPr>
                          <w:rPr>
                            <w:rFonts w:ascii="宋体" w:hAnsi="宋体"/>
                            <w:szCs w:val="21"/>
                          </w:rPr>
                        </w:pPr>
                        <w:r>
                          <w:t xml:space="preserve">　</w:t>
                        </w:r>
                      </w:p>
                    </w:tc>
                  </w:sdtContent>
                </w:sdt>
                <w:tc>
                  <w:tcPr>
                    <w:tcW w:w="547" w:type="pct"/>
                  </w:tcPr>
                  <w:p w:rsidR="00072812" w:rsidRDefault="00072812">
                    <w:pPr>
                      <w:rPr>
                        <w:rFonts w:ascii="宋体" w:hAnsi="宋体"/>
                        <w:szCs w:val="21"/>
                      </w:rPr>
                    </w:pPr>
                  </w:p>
                </w:tc>
              </w:tr>
            </w:sdtContent>
          </w:sdt>
        </w:tbl>
        <w:p w:rsidR="00072812" w:rsidRDefault="006563CB">
          <w:pPr>
            <w:rPr>
              <w:rFonts w:ascii="宋体" w:hAnsi="宋体"/>
              <w:b/>
              <w:szCs w:val="21"/>
            </w:rPr>
          </w:pPr>
        </w:p>
      </w:sdtContent>
    </w:sdt>
    <w:sdt>
      <w:sdtPr>
        <w:rPr>
          <w:rFonts w:ascii="宋体" w:hAnsi="宋体" w:hint="eastAsia"/>
          <w:b/>
          <w:szCs w:val="21"/>
        </w:rPr>
        <w:alias w:val="模块:未入账资产"/>
        <w:tag w:val="_SEC_75532185f4704b0b8213e6b2d040ed8c"/>
        <w:id w:val="-2032789915"/>
        <w:lock w:val="sdtLocked"/>
        <w:placeholder>
          <w:docPart w:val="GBC22222222222222222222222222222"/>
        </w:placeholder>
      </w:sdtPr>
      <w:sdtEndPr>
        <w:rPr>
          <w:rFonts w:hint="default"/>
          <w:b w:val="0"/>
        </w:rPr>
      </w:sdtEndPr>
      <w:sdtContent>
        <w:p w:rsidR="00072812" w:rsidRDefault="00D61E95">
          <w:pPr>
            <w:pStyle w:val="ListParagraph"/>
            <w:numPr>
              <w:ilvl w:val="0"/>
              <w:numId w:val="1"/>
            </w:numPr>
            <w:spacing w:line="360" w:lineRule="auto"/>
            <w:ind w:firstLineChars="0"/>
            <w:outlineLvl w:val="0"/>
            <w:rPr>
              <w:rFonts w:ascii="宋体" w:hAnsi="宋体"/>
              <w:b/>
              <w:szCs w:val="21"/>
            </w:rPr>
          </w:pPr>
          <w:r>
            <w:rPr>
              <w:rFonts w:ascii="宋体" w:hAnsi="宋体" w:hint="eastAsia"/>
              <w:b/>
              <w:szCs w:val="21"/>
            </w:rPr>
            <w:t>未入账</w:t>
          </w:r>
          <w:r>
            <w:rPr>
              <w:rFonts w:ascii="宋体" w:hAnsi="宋体"/>
              <w:b/>
              <w:szCs w:val="21"/>
            </w:rPr>
            <w:t>资产</w:t>
          </w:r>
        </w:p>
        <w:sdt>
          <w:sdtPr>
            <w:rPr>
              <w:rFonts w:ascii="宋体" w:hAnsi="宋体" w:hint="eastAsia"/>
              <w:szCs w:val="21"/>
            </w:rPr>
            <w:alias w:val="是否存在未入账的专利权、非专利技术、商标权、著作权、土地使用权、特许权、合同权益、客户关系等[双击切换]"/>
            <w:tag w:val="_GBC_3ce7a119ce3f406cae519ad571984de3"/>
            <w:id w:val="-1981987052"/>
            <w:lock w:val="sdtLocked"/>
            <w:placeholder>
              <w:docPart w:val="GBC22222222222222222222222222222"/>
            </w:placeholder>
          </w:sdtPr>
          <w:sdtEndPr/>
          <w:sdtContent>
            <w:p w:rsidR="00072812" w:rsidRDefault="00072812">
              <w:pPr>
                <w:rPr>
                  <w:rFonts w:ascii="宋体" w:hAnsi="宋体"/>
                  <w:szCs w:val="21"/>
                </w:rPr>
              </w:pPr>
              <w:r>
                <w:rPr>
                  <w:rFonts w:ascii="宋体" w:hAnsi="宋体"/>
                  <w:szCs w:val="21"/>
                </w:rPr>
                <w:fldChar w:fldCharType="begin"/>
              </w:r>
              <w:r w:rsidR="00FD0F85">
                <w:rPr>
                  <w:rFonts w:ascii="宋体" w:hAnsi="宋体"/>
                  <w:szCs w:val="21"/>
                </w:rPr>
                <w:instrText xml:space="preserve"> MACROBUTTON  SnrToggleCheckbox □是 </w:instrText>
              </w:r>
              <w:r>
                <w:rPr>
                  <w:rFonts w:ascii="宋体" w:hAnsi="宋体"/>
                  <w:szCs w:val="21"/>
                </w:rPr>
                <w:fldChar w:fldCharType="end"/>
              </w:r>
              <w:r>
                <w:rPr>
                  <w:rFonts w:ascii="宋体" w:hAnsi="宋体"/>
                  <w:szCs w:val="21"/>
                </w:rPr>
                <w:fldChar w:fldCharType="begin"/>
              </w:r>
              <w:r w:rsidR="00FD0F85">
                <w:rPr>
                  <w:rFonts w:ascii="宋体" w:hAnsi="宋体"/>
                  <w:szCs w:val="21"/>
                </w:rPr>
                <w:instrText xml:space="preserve"> MACROBUTTON  SnrToggleCheckbox √否 </w:instrText>
              </w:r>
              <w:r>
                <w:rPr>
                  <w:rFonts w:ascii="宋体" w:hAnsi="宋体"/>
                  <w:szCs w:val="21"/>
                </w:rPr>
                <w:fldChar w:fldCharType="end"/>
              </w:r>
            </w:p>
          </w:sdtContent>
        </w:sdt>
        <w:tbl>
          <w:tblPr>
            <w:tblStyle w:val="TableGrid"/>
            <w:tblW w:w="5000" w:type="pct"/>
            <w:tblLook w:val="04A0" w:firstRow="1" w:lastRow="0" w:firstColumn="1" w:lastColumn="0" w:noHBand="0" w:noVBand="1"/>
          </w:tblPr>
          <w:tblGrid>
            <w:gridCol w:w="3602"/>
            <w:gridCol w:w="3467"/>
            <w:gridCol w:w="3409"/>
            <w:gridCol w:w="3470"/>
          </w:tblGrid>
          <w:tr w:rsidR="00072812" w:rsidTr="00852356">
            <w:sdt>
              <w:sdtPr>
                <w:tag w:val="_PLD_56630774b67e4e37814faffe184226c5"/>
                <w:id w:val="-1046833785"/>
                <w:lock w:val="sdtContentLocked"/>
              </w:sdtPr>
              <w:sdtEndPr/>
              <w:sdtContent>
                <w:tc>
                  <w:tcPr>
                    <w:tcW w:w="1291" w:type="pct"/>
                    <w:vAlign w:val="center"/>
                  </w:tcPr>
                  <w:p w:rsidR="00072812" w:rsidRDefault="00D61E95">
                    <w:pPr>
                      <w:jc w:val="center"/>
                      <w:rPr>
                        <w:rFonts w:ascii="宋体" w:hAnsi="宋体"/>
                        <w:b/>
                        <w:szCs w:val="21"/>
                      </w:rPr>
                    </w:pPr>
                    <w:r>
                      <w:rPr>
                        <w:rFonts w:ascii="宋体" w:hAnsi="宋体" w:hint="eastAsia"/>
                        <w:b/>
                        <w:szCs w:val="21"/>
                      </w:rPr>
                      <w:t>资产名称</w:t>
                    </w:r>
                  </w:p>
                </w:tc>
              </w:sdtContent>
            </w:sdt>
            <w:sdt>
              <w:sdtPr>
                <w:tag w:val="_PLD_0abda7e0173d4f79ac765dc3765aa97a"/>
                <w:id w:val="-1362811832"/>
                <w:lock w:val="sdtContentLocked"/>
              </w:sdtPr>
              <w:sdtEndPr/>
              <w:sdtContent>
                <w:tc>
                  <w:tcPr>
                    <w:tcW w:w="1243" w:type="pct"/>
                    <w:vAlign w:val="center"/>
                  </w:tcPr>
                  <w:p w:rsidR="00072812" w:rsidRDefault="00D61E95">
                    <w:pPr>
                      <w:jc w:val="center"/>
                      <w:rPr>
                        <w:rFonts w:ascii="宋体" w:hAnsi="宋体"/>
                        <w:b/>
                        <w:szCs w:val="21"/>
                      </w:rPr>
                    </w:pPr>
                    <w:r>
                      <w:rPr>
                        <w:rFonts w:ascii="宋体" w:hAnsi="宋体" w:hint="eastAsia"/>
                        <w:b/>
                        <w:szCs w:val="21"/>
                      </w:rPr>
                      <w:t>资产类型</w:t>
                    </w:r>
                  </w:p>
                </w:tc>
              </w:sdtContent>
            </w:sdt>
            <w:sdt>
              <w:sdtPr>
                <w:tag w:val="_PLD_ad5bce61a52c4c41be624907bb725411"/>
                <w:id w:val="1050891116"/>
                <w:lock w:val="sdtContentLocked"/>
              </w:sdtPr>
              <w:sdtEndPr/>
              <w:sdtContent>
                <w:tc>
                  <w:tcPr>
                    <w:tcW w:w="1222" w:type="pct"/>
                    <w:vAlign w:val="center"/>
                  </w:tcPr>
                  <w:p w:rsidR="00072812" w:rsidRDefault="00D61E95">
                    <w:pPr>
                      <w:jc w:val="center"/>
                      <w:rPr>
                        <w:rFonts w:ascii="宋体" w:hAnsi="宋体"/>
                        <w:b/>
                        <w:szCs w:val="21"/>
                      </w:rPr>
                    </w:pPr>
                    <w:r>
                      <w:rPr>
                        <w:rFonts w:ascii="宋体" w:hAnsi="宋体" w:hint="eastAsia"/>
                        <w:b/>
                        <w:szCs w:val="21"/>
                      </w:rPr>
                      <w:t>资产寿命</w:t>
                    </w:r>
                  </w:p>
                </w:tc>
              </w:sdtContent>
            </w:sdt>
            <w:sdt>
              <w:sdtPr>
                <w:tag w:val="_PLD_baf13f118107443ca77da68a7a804a51"/>
                <w:id w:val="-1452624936"/>
                <w:lock w:val="sdtContentLocked"/>
              </w:sdtPr>
              <w:sdtEndPr/>
              <w:sdtContent>
                <w:tc>
                  <w:tcPr>
                    <w:tcW w:w="1244" w:type="pct"/>
                    <w:vAlign w:val="center"/>
                  </w:tcPr>
                  <w:p w:rsidR="00072812" w:rsidRDefault="00D61E95">
                    <w:pPr>
                      <w:jc w:val="center"/>
                      <w:rPr>
                        <w:rFonts w:ascii="宋体" w:hAnsi="宋体"/>
                        <w:b/>
                        <w:szCs w:val="21"/>
                      </w:rPr>
                    </w:pPr>
                    <w:r>
                      <w:rPr>
                        <w:rFonts w:ascii="宋体" w:hAnsi="宋体" w:hint="eastAsia"/>
                        <w:b/>
                        <w:szCs w:val="21"/>
                      </w:rPr>
                      <w:t>未入账原因</w:t>
                    </w:r>
                  </w:p>
                </w:tc>
              </w:sdtContent>
            </w:sdt>
          </w:tr>
          <w:sdt>
            <w:sdtPr>
              <w:rPr>
                <w:rFonts w:ascii="宋体" w:hAnsi="宋体" w:hint="eastAsia"/>
                <w:szCs w:val="21"/>
              </w:rPr>
              <w:alias w:val="未入账资产情况"/>
              <w:tag w:val="_TUP_613739bcf27e45be8304b8397e250015"/>
              <w:id w:val="-1999337079"/>
              <w:lock w:val="sdtLocked"/>
            </w:sdtPr>
            <w:sdtEndPr>
              <w:rPr>
                <w:rFonts w:hint="default"/>
              </w:rPr>
            </w:sdtEndPr>
            <w:sdtContent>
              <w:tr w:rsidR="00072812" w:rsidTr="00022467">
                <w:tc>
                  <w:tcPr>
                    <w:tcW w:w="1291" w:type="pct"/>
                  </w:tcPr>
                  <w:p w:rsidR="00072812" w:rsidRDefault="00072812">
                    <w:pPr>
                      <w:rPr>
                        <w:rFonts w:ascii="宋体" w:hAnsi="宋体"/>
                        <w:szCs w:val="21"/>
                      </w:rPr>
                    </w:pPr>
                  </w:p>
                </w:tc>
                <w:sdt>
                  <w:sdtPr>
                    <w:rPr>
                      <w:rFonts w:ascii="宋体" w:hAnsi="宋体" w:hint="eastAsia"/>
                      <w:szCs w:val="21"/>
                    </w:rPr>
                    <w:alias w:val="未入账资产情况-资产类型"/>
                    <w:tag w:val="_GBC_4d1b2d37cd564f6cb2d572755badeedf"/>
                    <w:id w:val="1687019700"/>
                    <w:lock w:val="sdtLocked"/>
                    <w:showingPlcHdr/>
                    <w:comboBox>
                      <w:listItem w:displayText="专利权" w:value="专利权"/>
                      <w:listItem w:displayText="非专利技术" w:value="非专利技术"/>
                      <w:listItem w:displayText="商标权" w:value="商标权"/>
                      <w:listItem w:displayText="著作权" w:value="著作权"/>
                      <w:listItem w:displayText="土地使用权" w:value="土地使用权"/>
                      <w:listItem w:displayText="特许权" w:value="特许权"/>
                      <w:listItem w:displayText="合同权益" w:value="合同权益"/>
                      <w:listItem w:displayText="客户关系" w:value="客户关系"/>
                      <w:listItem w:displayText="其他" w:value="其他"/>
                    </w:comboBox>
                  </w:sdtPr>
                  <w:sdtEndPr>
                    <w:rPr>
                      <w:rFonts w:hint="default"/>
                    </w:rPr>
                  </w:sdtEndPr>
                  <w:sdtContent>
                    <w:tc>
                      <w:tcPr>
                        <w:tcW w:w="1243" w:type="pct"/>
                      </w:tcPr>
                      <w:p w:rsidR="00072812" w:rsidRDefault="00D61E95">
                        <w:pPr>
                          <w:rPr>
                            <w:rFonts w:ascii="宋体" w:hAnsi="宋体"/>
                            <w:szCs w:val="21"/>
                          </w:rPr>
                        </w:pPr>
                        <w:r>
                          <w:t xml:space="preserve">　</w:t>
                        </w:r>
                      </w:p>
                    </w:tc>
                  </w:sdtContent>
                </w:sdt>
                <w:tc>
                  <w:tcPr>
                    <w:tcW w:w="1222" w:type="pct"/>
                  </w:tcPr>
                  <w:p w:rsidR="00072812" w:rsidRDefault="00072812">
                    <w:pPr>
                      <w:rPr>
                        <w:rFonts w:ascii="宋体" w:hAnsi="宋体"/>
                        <w:szCs w:val="21"/>
                      </w:rPr>
                    </w:pPr>
                  </w:p>
                </w:tc>
                <w:tc>
                  <w:tcPr>
                    <w:tcW w:w="1244" w:type="pct"/>
                  </w:tcPr>
                  <w:p w:rsidR="00072812" w:rsidRDefault="00072812">
                    <w:pPr>
                      <w:rPr>
                        <w:rFonts w:ascii="宋体" w:hAnsi="宋体"/>
                        <w:szCs w:val="21"/>
                      </w:rPr>
                    </w:pPr>
                  </w:p>
                </w:tc>
              </w:tr>
            </w:sdtContent>
          </w:sdt>
          <w:sdt>
            <w:sdtPr>
              <w:rPr>
                <w:rFonts w:ascii="宋体" w:hAnsi="宋体" w:hint="eastAsia"/>
                <w:szCs w:val="21"/>
              </w:rPr>
              <w:alias w:val="未入账资产情况"/>
              <w:tag w:val="_TUP_613739bcf27e45be8304b8397e250015"/>
              <w:id w:val="7941577"/>
              <w:lock w:val="sdtLocked"/>
            </w:sdtPr>
            <w:sdtEndPr>
              <w:rPr>
                <w:rFonts w:hint="default"/>
              </w:rPr>
            </w:sdtEndPr>
            <w:sdtContent>
              <w:tr w:rsidR="00072812" w:rsidTr="00022467">
                <w:tc>
                  <w:tcPr>
                    <w:tcW w:w="1291" w:type="pct"/>
                  </w:tcPr>
                  <w:p w:rsidR="00072812" w:rsidRDefault="00072812">
                    <w:pPr>
                      <w:rPr>
                        <w:rFonts w:ascii="宋体" w:hAnsi="宋体"/>
                        <w:szCs w:val="21"/>
                      </w:rPr>
                    </w:pPr>
                  </w:p>
                </w:tc>
                <w:sdt>
                  <w:sdtPr>
                    <w:rPr>
                      <w:rFonts w:ascii="宋体" w:hAnsi="宋体" w:hint="eastAsia"/>
                      <w:szCs w:val="21"/>
                    </w:rPr>
                    <w:alias w:val="未入账资产情况-资产类型"/>
                    <w:tag w:val="_GBC_4d1b2d37cd564f6cb2d572755badeedf"/>
                    <w:id w:val="7941576"/>
                    <w:lock w:val="sdtLocked"/>
                    <w:showingPlcHdr/>
                    <w:comboBox>
                      <w:listItem w:displayText="专利权" w:value="专利权"/>
                      <w:listItem w:displayText="非专利技术" w:value="非专利技术"/>
                      <w:listItem w:displayText="商标权" w:value="商标权"/>
                      <w:listItem w:displayText="著作权" w:value="著作权"/>
                      <w:listItem w:displayText="土地使用权" w:value="土地使用权"/>
                      <w:listItem w:displayText="特许权" w:value="特许权"/>
                      <w:listItem w:displayText="合同权益" w:value="合同权益"/>
                      <w:listItem w:displayText="客户关系" w:value="客户关系"/>
                      <w:listItem w:displayText="其他" w:value="其他"/>
                    </w:comboBox>
                  </w:sdtPr>
                  <w:sdtEndPr>
                    <w:rPr>
                      <w:rFonts w:hint="default"/>
                    </w:rPr>
                  </w:sdtEndPr>
                  <w:sdtContent>
                    <w:tc>
                      <w:tcPr>
                        <w:tcW w:w="1243" w:type="pct"/>
                      </w:tcPr>
                      <w:p w:rsidR="00072812" w:rsidRDefault="00D61E95">
                        <w:pPr>
                          <w:rPr>
                            <w:rFonts w:ascii="宋体" w:hAnsi="宋体"/>
                            <w:szCs w:val="21"/>
                          </w:rPr>
                        </w:pPr>
                        <w:r>
                          <w:t xml:space="preserve">　</w:t>
                        </w:r>
                      </w:p>
                    </w:tc>
                  </w:sdtContent>
                </w:sdt>
                <w:tc>
                  <w:tcPr>
                    <w:tcW w:w="1222" w:type="pct"/>
                  </w:tcPr>
                  <w:p w:rsidR="00072812" w:rsidRDefault="00072812">
                    <w:pPr>
                      <w:rPr>
                        <w:rFonts w:ascii="宋体" w:hAnsi="宋体"/>
                        <w:szCs w:val="21"/>
                      </w:rPr>
                    </w:pPr>
                  </w:p>
                </w:tc>
                <w:tc>
                  <w:tcPr>
                    <w:tcW w:w="1244" w:type="pct"/>
                  </w:tcPr>
                  <w:p w:rsidR="00072812" w:rsidRDefault="00072812">
                    <w:pPr>
                      <w:rPr>
                        <w:rFonts w:ascii="宋体" w:hAnsi="宋体"/>
                        <w:szCs w:val="21"/>
                      </w:rPr>
                    </w:pPr>
                  </w:p>
                </w:tc>
              </w:tr>
            </w:sdtContent>
          </w:sdt>
        </w:tbl>
        <w:p w:rsidR="00072812" w:rsidRDefault="00072812"/>
        <w:p w:rsidR="00072812" w:rsidRDefault="006563CB"/>
      </w:sdtContent>
    </w:sdt>
    <w:sectPr w:rsidR="00072812" w:rsidSect="00022467">
      <w:pgSz w:w="16838" w:h="11906" w:orient="landscape"/>
      <w:pgMar w:top="1797" w:right="1440" w:bottom="1797"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3CB" w:rsidRDefault="006563CB" w:rsidP="00010BEC">
      <w:r>
        <w:separator/>
      </w:r>
    </w:p>
  </w:endnote>
  <w:endnote w:type="continuationSeparator" w:id="0">
    <w:p w:rsidR="006563CB" w:rsidRDefault="006563CB" w:rsidP="00010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3CB" w:rsidRDefault="006563CB" w:rsidP="00010BEC">
      <w:r>
        <w:separator/>
      </w:r>
    </w:p>
  </w:footnote>
  <w:footnote w:type="continuationSeparator" w:id="0">
    <w:p w:rsidR="006563CB" w:rsidRDefault="006563CB" w:rsidP="00010B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A47B4"/>
    <w:multiLevelType w:val="multilevel"/>
    <w:tmpl w:val="098A49FC"/>
    <w:lvl w:ilvl="0">
      <w:start w:val="1"/>
      <w:numFmt w:val="chineseCountingThousand"/>
      <w:lvlText w:val="（%1）"/>
      <w:lvlJc w:val="left"/>
      <w:pPr>
        <w:ind w:left="425" w:hanging="425"/>
      </w:pPr>
      <w:rPr>
        <w:rFonts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2997420B"/>
    <w:multiLevelType w:val="multilevel"/>
    <w:tmpl w:val="A9F0FC80"/>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2BF10A5C"/>
    <w:multiLevelType w:val="hybridMultilevel"/>
    <w:tmpl w:val="4C920898"/>
    <w:lvl w:ilvl="0" w:tplc="91D8B1A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5D9276F"/>
    <w:multiLevelType w:val="multilevel"/>
    <w:tmpl w:val="60CCE8E8"/>
    <w:lvl w:ilvl="0">
      <w:start w:val="1"/>
      <w:numFmt w:val="chineseCountingThousand"/>
      <w:lvlText w:val="%1、"/>
      <w:lvlJc w:val="left"/>
      <w:pPr>
        <w:ind w:left="425" w:hanging="425"/>
      </w:pPr>
      <w:rPr>
        <w:rFonts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76B72AB2"/>
    <w:multiLevelType w:val="multilevel"/>
    <w:tmpl w:val="D90E72D6"/>
    <w:lvl w:ilvl="0">
      <w:start w:val="1"/>
      <w:numFmt w:val="chineseCountingThousand"/>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77317624"/>
    <w:multiLevelType w:val="multilevel"/>
    <w:tmpl w:val="E48EE182"/>
    <w:lvl w:ilvl="0">
      <w:start w:val="1"/>
      <w:numFmt w:val="chineseCountingThousand"/>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isclosure_Version" w:val="true"/>
  </w:docVars>
  <w:rsids>
    <w:rsidRoot w:val="00F171DD"/>
    <w:rsid w:val="00010BEC"/>
    <w:rsid w:val="000175E2"/>
    <w:rsid w:val="00022467"/>
    <w:rsid w:val="00022CFB"/>
    <w:rsid w:val="00031972"/>
    <w:rsid w:val="00034173"/>
    <w:rsid w:val="00035288"/>
    <w:rsid w:val="000415FD"/>
    <w:rsid w:val="0006236E"/>
    <w:rsid w:val="000659F2"/>
    <w:rsid w:val="00067E4A"/>
    <w:rsid w:val="00070631"/>
    <w:rsid w:val="00072812"/>
    <w:rsid w:val="0009273B"/>
    <w:rsid w:val="000A060B"/>
    <w:rsid w:val="000A1944"/>
    <w:rsid w:val="000A7034"/>
    <w:rsid w:val="000B2E28"/>
    <w:rsid w:val="000B5375"/>
    <w:rsid w:val="000B5D9B"/>
    <w:rsid w:val="000D41FB"/>
    <w:rsid w:val="000E67F7"/>
    <w:rsid w:val="000F1463"/>
    <w:rsid w:val="001163F0"/>
    <w:rsid w:val="0012219D"/>
    <w:rsid w:val="001240C1"/>
    <w:rsid w:val="00124B7B"/>
    <w:rsid w:val="00124C65"/>
    <w:rsid w:val="00132A1C"/>
    <w:rsid w:val="00133C29"/>
    <w:rsid w:val="00136DE1"/>
    <w:rsid w:val="001374F2"/>
    <w:rsid w:val="00140CBD"/>
    <w:rsid w:val="00145FC8"/>
    <w:rsid w:val="00152001"/>
    <w:rsid w:val="00155044"/>
    <w:rsid w:val="00163ACF"/>
    <w:rsid w:val="00163EE7"/>
    <w:rsid w:val="00166752"/>
    <w:rsid w:val="00180185"/>
    <w:rsid w:val="00181D17"/>
    <w:rsid w:val="00184139"/>
    <w:rsid w:val="00190A58"/>
    <w:rsid w:val="00190E38"/>
    <w:rsid w:val="001A0843"/>
    <w:rsid w:val="001A0D35"/>
    <w:rsid w:val="001C234B"/>
    <w:rsid w:val="001C2941"/>
    <w:rsid w:val="001D0C47"/>
    <w:rsid w:val="001D43B8"/>
    <w:rsid w:val="001D6A1A"/>
    <w:rsid w:val="001E381E"/>
    <w:rsid w:val="001F37D3"/>
    <w:rsid w:val="002102A8"/>
    <w:rsid w:val="00217B4C"/>
    <w:rsid w:val="00230778"/>
    <w:rsid w:val="00240127"/>
    <w:rsid w:val="0026248D"/>
    <w:rsid w:val="0027596E"/>
    <w:rsid w:val="00281EDA"/>
    <w:rsid w:val="0029576A"/>
    <w:rsid w:val="00296B4E"/>
    <w:rsid w:val="002A08FE"/>
    <w:rsid w:val="002A1D3E"/>
    <w:rsid w:val="002A31D5"/>
    <w:rsid w:val="002A450E"/>
    <w:rsid w:val="002B3148"/>
    <w:rsid w:val="002D0E81"/>
    <w:rsid w:val="002D1A2D"/>
    <w:rsid w:val="002E27CD"/>
    <w:rsid w:val="002E5BFD"/>
    <w:rsid w:val="002F14F5"/>
    <w:rsid w:val="002F2C37"/>
    <w:rsid w:val="00305EAA"/>
    <w:rsid w:val="003076DF"/>
    <w:rsid w:val="00324518"/>
    <w:rsid w:val="00331975"/>
    <w:rsid w:val="003336ED"/>
    <w:rsid w:val="003369D9"/>
    <w:rsid w:val="003460A0"/>
    <w:rsid w:val="00352D04"/>
    <w:rsid w:val="00363170"/>
    <w:rsid w:val="00374256"/>
    <w:rsid w:val="003843F2"/>
    <w:rsid w:val="003848DD"/>
    <w:rsid w:val="003968C3"/>
    <w:rsid w:val="003A6902"/>
    <w:rsid w:val="003A7564"/>
    <w:rsid w:val="003B213A"/>
    <w:rsid w:val="003B3C2B"/>
    <w:rsid w:val="003C0D91"/>
    <w:rsid w:val="003C42BA"/>
    <w:rsid w:val="003C77D1"/>
    <w:rsid w:val="003C77ED"/>
    <w:rsid w:val="003D6A9B"/>
    <w:rsid w:val="003E2DF9"/>
    <w:rsid w:val="003E6111"/>
    <w:rsid w:val="00404CCC"/>
    <w:rsid w:val="00414B2F"/>
    <w:rsid w:val="004232F4"/>
    <w:rsid w:val="004326F5"/>
    <w:rsid w:val="00443491"/>
    <w:rsid w:val="00446668"/>
    <w:rsid w:val="004466D1"/>
    <w:rsid w:val="00474FFF"/>
    <w:rsid w:val="0048461D"/>
    <w:rsid w:val="00484EE0"/>
    <w:rsid w:val="00486E70"/>
    <w:rsid w:val="004924BC"/>
    <w:rsid w:val="004A73CB"/>
    <w:rsid w:val="004C51DC"/>
    <w:rsid w:val="004E2B41"/>
    <w:rsid w:val="004E7607"/>
    <w:rsid w:val="004F2EDD"/>
    <w:rsid w:val="00506CFB"/>
    <w:rsid w:val="005179E2"/>
    <w:rsid w:val="005228AB"/>
    <w:rsid w:val="00537B81"/>
    <w:rsid w:val="00542047"/>
    <w:rsid w:val="00550408"/>
    <w:rsid w:val="00550B50"/>
    <w:rsid w:val="0055280B"/>
    <w:rsid w:val="00560FA8"/>
    <w:rsid w:val="00562DC2"/>
    <w:rsid w:val="00583E6F"/>
    <w:rsid w:val="005863DA"/>
    <w:rsid w:val="00593A76"/>
    <w:rsid w:val="005A20DE"/>
    <w:rsid w:val="005A240D"/>
    <w:rsid w:val="005A3196"/>
    <w:rsid w:val="005A445A"/>
    <w:rsid w:val="005C1582"/>
    <w:rsid w:val="005C4D2E"/>
    <w:rsid w:val="0060406F"/>
    <w:rsid w:val="006058F6"/>
    <w:rsid w:val="00606AD8"/>
    <w:rsid w:val="00613390"/>
    <w:rsid w:val="00614925"/>
    <w:rsid w:val="0062120B"/>
    <w:rsid w:val="00624950"/>
    <w:rsid w:val="00626152"/>
    <w:rsid w:val="00630C2E"/>
    <w:rsid w:val="006320F7"/>
    <w:rsid w:val="00647053"/>
    <w:rsid w:val="0065579A"/>
    <w:rsid w:val="006563CB"/>
    <w:rsid w:val="00657137"/>
    <w:rsid w:val="00670C1F"/>
    <w:rsid w:val="00673745"/>
    <w:rsid w:val="00677C5A"/>
    <w:rsid w:val="006A71EE"/>
    <w:rsid w:val="006B6F6B"/>
    <w:rsid w:val="006C3FC4"/>
    <w:rsid w:val="006D29D0"/>
    <w:rsid w:val="006D3608"/>
    <w:rsid w:val="006E1A8D"/>
    <w:rsid w:val="006F77A7"/>
    <w:rsid w:val="00703B07"/>
    <w:rsid w:val="00714C40"/>
    <w:rsid w:val="00722CA4"/>
    <w:rsid w:val="007357CC"/>
    <w:rsid w:val="00742E71"/>
    <w:rsid w:val="00750357"/>
    <w:rsid w:val="00755996"/>
    <w:rsid w:val="007735D1"/>
    <w:rsid w:val="00774A44"/>
    <w:rsid w:val="00783159"/>
    <w:rsid w:val="007838A5"/>
    <w:rsid w:val="00784C87"/>
    <w:rsid w:val="00786518"/>
    <w:rsid w:val="00792B81"/>
    <w:rsid w:val="007965B3"/>
    <w:rsid w:val="007A771E"/>
    <w:rsid w:val="007B166F"/>
    <w:rsid w:val="007B1E88"/>
    <w:rsid w:val="007E4772"/>
    <w:rsid w:val="007F3536"/>
    <w:rsid w:val="007F71D4"/>
    <w:rsid w:val="00802DC4"/>
    <w:rsid w:val="00817963"/>
    <w:rsid w:val="0082631F"/>
    <w:rsid w:val="008320F7"/>
    <w:rsid w:val="008347B7"/>
    <w:rsid w:val="00842018"/>
    <w:rsid w:val="00844C55"/>
    <w:rsid w:val="00852356"/>
    <w:rsid w:val="00857BDF"/>
    <w:rsid w:val="00860C33"/>
    <w:rsid w:val="00860CAA"/>
    <w:rsid w:val="00877D04"/>
    <w:rsid w:val="008809AB"/>
    <w:rsid w:val="00881907"/>
    <w:rsid w:val="00884E64"/>
    <w:rsid w:val="008879BD"/>
    <w:rsid w:val="00893371"/>
    <w:rsid w:val="008A7F4B"/>
    <w:rsid w:val="008B4A45"/>
    <w:rsid w:val="008B75C7"/>
    <w:rsid w:val="008D5022"/>
    <w:rsid w:val="008E706E"/>
    <w:rsid w:val="008F5E7C"/>
    <w:rsid w:val="009079FE"/>
    <w:rsid w:val="00924DB6"/>
    <w:rsid w:val="0093374B"/>
    <w:rsid w:val="00935DFF"/>
    <w:rsid w:val="00936AA6"/>
    <w:rsid w:val="009415E8"/>
    <w:rsid w:val="009547D5"/>
    <w:rsid w:val="00960CF8"/>
    <w:rsid w:val="00967231"/>
    <w:rsid w:val="00967B75"/>
    <w:rsid w:val="009772E6"/>
    <w:rsid w:val="00984B88"/>
    <w:rsid w:val="00985EE2"/>
    <w:rsid w:val="00991F60"/>
    <w:rsid w:val="00993D1E"/>
    <w:rsid w:val="009960CC"/>
    <w:rsid w:val="009A0C5F"/>
    <w:rsid w:val="009A3B10"/>
    <w:rsid w:val="009A3B28"/>
    <w:rsid w:val="009A7848"/>
    <w:rsid w:val="009C5503"/>
    <w:rsid w:val="009D0930"/>
    <w:rsid w:val="009F0E67"/>
    <w:rsid w:val="00A16131"/>
    <w:rsid w:val="00A21EA3"/>
    <w:rsid w:val="00A4351C"/>
    <w:rsid w:val="00A46637"/>
    <w:rsid w:val="00A530DF"/>
    <w:rsid w:val="00A628A9"/>
    <w:rsid w:val="00A717BE"/>
    <w:rsid w:val="00A76ACB"/>
    <w:rsid w:val="00A87075"/>
    <w:rsid w:val="00AA4698"/>
    <w:rsid w:val="00AA66AD"/>
    <w:rsid w:val="00AB7274"/>
    <w:rsid w:val="00AC22B3"/>
    <w:rsid w:val="00AC505C"/>
    <w:rsid w:val="00AD5548"/>
    <w:rsid w:val="00AD7BBB"/>
    <w:rsid w:val="00AE0390"/>
    <w:rsid w:val="00AE2BBA"/>
    <w:rsid w:val="00AF55CB"/>
    <w:rsid w:val="00B0185E"/>
    <w:rsid w:val="00B044D7"/>
    <w:rsid w:val="00B1042F"/>
    <w:rsid w:val="00B114BD"/>
    <w:rsid w:val="00B1157E"/>
    <w:rsid w:val="00B26257"/>
    <w:rsid w:val="00B50B30"/>
    <w:rsid w:val="00B63C56"/>
    <w:rsid w:val="00B64D7C"/>
    <w:rsid w:val="00B74B55"/>
    <w:rsid w:val="00B862BB"/>
    <w:rsid w:val="00B92DD8"/>
    <w:rsid w:val="00B9368C"/>
    <w:rsid w:val="00BA457D"/>
    <w:rsid w:val="00BB14CF"/>
    <w:rsid w:val="00BC0463"/>
    <w:rsid w:val="00BC597F"/>
    <w:rsid w:val="00BD18E4"/>
    <w:rsid w:val="00BD7DC5"/>
    <w:rsid w:val="00C00B1B"/>
    <w:rsid w:val="00C10770"/>
    <w:rsid w:val="00C12510"/>
    <w:rsid w:val="00C162E2"/>
    <w:rsid w:val="00C2155B"/>
    <w:rsid w:val="00C239EF"/>
    <w:rsid w:val="00C3229D"/>
    <w:rsid w:val="00C34B48"/>
    <w:rsid w:val="00C42798"/>
    <w:rsid w:val="00C44ECC"/>
    <w:rsid w:val="00C52122"/>
    <w:rsid w:val="00C52EAA"/>
    <w:rsid w:val="00C54A5A"/>
    <w:rsid w:val="00C57E25"/>
    <w:rsid w:val="00C74899"/>
    <w:rsid w:val="00C8418B"/>
    <w:rsid w:val="00CA5DFE"/>
    <w:rsid w:val="00CC5A14"/>
    <w:rsid w:val="00CE0196"/>
    <w:rsid w:val="00CE3177"/>
    <w:rsid w:val="00CF6003"/>
    <w:rsid w:val="00D11719"/>
    <w:rsid w:val="00D12578"/>
    <w:rsid w:val="00D15A05"/>
    <w:rsid w:val="00D321F6"/>
    <w:rsid w:val="00D50C1D"/>
    <w:rsid w:val="00D6154A"/>
    <w:rsid w:val="00D61E95"/>
    <w:rsid w:val="00D62E52"/>
    <w:rsid w:val="00D74221"/>
    <w:rsid w:val="00D75B55"/>
    <w:rsid w:val="00D86D9A"/>
    <w:rsid w:val="00D91B0E"/>
    <w:rsid w:val="00DA59E3"/>
    <w:rsid w:val="00DC2F72"/>
    <w:rsid w:val="00DD143E"/>
    <w:rsid w:val="00DD293B"/>
    <w:rsid w:val="00DE40B6"/>
    <w:rsid w:val="00E018B1"/>
    <w:rsid w:val="00E0768B"/>
    <w:rsid w:val="00E1467F"/>
    <w:rsid w:val="00E1592F"/>
    <w:rsid w:val="00E26618"/>
    <w:rsid w:val="00E506A9"/>
    <w:rsid w:val="00E52FA1"/>
    <w:rsid w:val="00E61CE5"/>
    <w:rsid w:val="00E751F8"/>
    <w:rsid w:val="00E76966"/>
    <w:rsid w:val="00E96504"/>
    <w:rsid w:val="00EA0021"/>
    <w:rsid w:val="00EB07C4"/>
    <w:rsid w:val="00EC4E1B"/>
    <w:rsid w:val="00EE200F"/>
    <w:rsid w:val="00EE521F"/>
    <w:rsid w:val="00F13EBE"/>
    <w:rsid w:val="00F171DD"/>
    <w:rsid w:val="00F17AFC"/>
    <w:rsid w:val="00F22C3E"/>
    <w:rsid w:val="00F2768C"/>
    <w:rsid w:val="00F346F9"/>
    <w:rsid w:val="00F40276"/>
    <w:rsid w:val="00F44C78"/>
    <w:rsid w:val="00F44E4A"/>
    <w:rsid w:val="00F51125"/>
    <w:rsid w:val="00F54CF1"/>
    <w:rsid w:val="00F64DC8"/>
    <w:rsid w:val="00F65A64"/>
    <w:rsid w:val="00F705A2"/>
    <w:rsid w:val="00F705F5"/>
    <w:rsid w:val="00FA0A4F"/>
    <w:rsid w:val="00FA154F"/>
    <w:rsid w:val="00FA3FF8"/>
    <w:rsid w:val="00FA4DFF"/>
    <w:rsid w:val="00FB0AE8"/>
    <w:rsid w:val="00FD0F85"/>
    <w:rsid w:val="00FD3A2A"/>
    <w:rsid w:val="00FD57D1"/>
    <w:rsid w:val="00FD6796"/>
    <w:rsid w:val="00FD6FCF"/>
    <w:rsid w:val="00FE61E7"/>
    <w:rsid w:val="00FE61F6"/>
    <w:rsid w:val="00FF0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D2F89"/>
  <w15:docId w15:val="{BA753E70-DFD9-4C4C-93CE-3DE6CDE3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92F"/>
    <w:pPr>
      <w:widowControl w:val="0"/>
      <w:jc w:val="both"/>
    </w:pPr>
    <w:rPr>
      <w:rFonts w:eastAsia="宋体"/>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8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6796"/>
    <w:rPr>
      <w:sz w:val="18"/>
      <w:szCs w:val="18"/>
    </w:rPr>
  </w:style>
  <w:style w:type="character" w:customStyle="1" w:styleId="BalloonTextChar">
    <w:name w:val="Balloon Text Char"/>
    <w:basedOn w:val="DefaultParagraphFont"/>
    <w:link w:val="BalloonText"/>
    <w:uiPriority w:val="99"/>
    <w:semiHidden/>
    <w:rsid w:val="00FD6796"/>
    <w:rPr>
      <w:sz w:val="18"/>
      <w:szCs w:val="18"/>
    </w:rPr>
  </w:style>
  <w:style w:type="paragraph" w:styleId="Header">
    <w:name w:val="header"/>
    <w:basedOn w:val="Normal"/>
    <w:link w:val="HeaderChar"/>
    <w:uiPriority w:val="99"/>
    <w:unhideWhenUsed/>
    <w:rsid w:val="00010BEC"/>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010BEC"/>
    <w:rPr>
      <w:sz w:val="18"/>
      <w:szCs w:val="18"/>
    </w:rPr>
  </w:style>
  <w:style w:type="paragraph" w:styleId="Footer">
    <w:name w:val="footer"/>
    <w:basedOn w:val="Normal"/>
    <w:link w:val="FooterChar"/>
    <w:uiPriority w:val="99"/>
    <w:unhideWhenUsed/>
    <w:rsid w:val="00010BEC"/>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010BEC"/>
    <w:rPr>
      <w:sz w:val="18"/>
      <w:szCs w:val="18"/>
    </w:rPr>
  </w:style>
  <w:style w:type="paragraph" w:styleId="ListParagraph">
    <w:name w:val="List Paragraph"/>
    <w:basedOn w:val="Normal"/>
    <w:uiPriority w:val="34"/>
    <w:qFormat/>
    <w:rsid w:val="00703B07"/>
    <w:pPr>
      <w:ind w:firstLineChars="200" w:firstLine="420"/>
    </w:pPr>
  </w:style>
  <w:style w:type="character" w:styleId="PlaceholderText">
    <w:name w:val="Placeholder Text"/>
    <w:basedOn w:val="DefaultParagraphFont"/>
    <w:uiPriority w:val="99"/>
    <w:semiHidden/>
    <w:rsid w:val="00F2768C"/>
    <w:rPr>
      <w:color w:val="auto"/>
    </w:rPr>
  </w:style>
  <w:style w:type="paragraph" w:styleId="DocumentMap">
    <w:name w:val="Document Map"/>
    <w:basedOn w:val="Normal"/>
    <w:link w:val="DocumentMapChar"/>
    <w:uiPriority w:val="99"/>
    <w:semiHidden/>
    <w:unhideWhenUsed/>
    <w:rsid w:val="003B3C2B"/>
    <w:rPr>
      <w:rFonts w:ascii="宋体"/>
      <w:sz w:val="18"/>
      <w:szCs w:val="18"/>
    </w:rPr>
  </w:style>
  <w:style w:type="character" w:customStyle="1" w:styleId="DocumentMapChar">
    <w:name w:val="Document Map Char"/>
    <w:basedOn w:val="DefaultParagraphFont"/>
    <w:link w:val="DocumentMap"/>
    <w:uiPriority w:val="99"/>
    <w:semiHidden/>
    <w:rsid w:val="003B3C2B"/>
    <w:rPr>
      <w:rFonts w:ascii="宋体"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nald.Gu\AppData\Roaming\Microsoft\Templates\SSERepor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GBC22222222222222222222222222222"/>
        <w:category>
          <w:name w:val="常规"/>
          <w:gallery w:val="placeholder"/>
        </w:category>
        <w:types>
          <w:type w:val="bbPlcHdr"/>
        </w:types>
        <w:behaviors>
          <w:behavior w:val="content"/>
        </w:behaviors>
        <w:guid w:val="{00000000-0000-0000-0000-000000000000}"/>
      </w:docPartPr>
      <w:docPartBody>
        <w:p w:rsidR="009D1B92" w:rsidRDefault="00337488">
          <w:r w:rsidRPr="00CD4384">
            <w:rPr>
              <w:rStyle w:val="PlaceholderText"/>
              <w:color w:val="333399"/>
              <w:u w:val="singl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37488"/>
    <w:rsid w:val="00066F12"/>
    <w:rsid w:val="00122E85"/>
    <w:rsid w:val="00124040"/>
    <w:rsid w:val="00131D44"/>
    <w:rsid w:val="00325A19"/>
    <w:rsid w:val="00337488"/>
    <w:rsid w:val="00353070"/>
    <w:rsid w:val="003A2066"/>
    <w:rsid w:val="003D0A8C"/>
    <w:rsid w:val="004438E9"/>
    <w:rsid w:val="0045651B"/>
    <w:rsid w:val="00485CB9"/>
    <w:rsid w:val="0057110D"/>
    <w:rsid w:val="00571785"/>
    <w:rsid w:val="005D034C"/>
    <w:rsid w:val="006B27F9"/>
    <w:rsid w:val="007350EC"/>
    <w:rsid w:val="00845C05"/>
    <w:rsid w:val="008C3959"/>
    <w:rsid w:val="00935EE1"/>
    <w:rsid w:val="00943335"/>
    <w:rsid w:val="00971C26"/>
    <w:rsid w:val="009C13F9"/>
    <w:rsid w:val="009D1B92"/>
    <w:rsid w:val="00BA7F04"/>
    <w:rsid w:val="00C4695A"/>
    <w:rsid w:val="00C67E59"/>
    <w:rsid w:val="00C874D3"/>
    <w:rsid w:val="00DC7245"/>
    <w:rsid w:val="00DE69D0"/>
    <w:rsid w:val="00E26DA0"/>
    <w:rsid w:val="00E27F2A"/>
    <w:rsid w:val="00EA09B7"/>
    <w:rsid w:val="00EE3DDB"/>
    <w:rsid w:val="00F160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6F1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sections xmlns:sc="http://mapping.word.org/2014/section/customize"/>
</file>

<file path=customXml/item2.xml><?xml version="1.0" encoding="utf-8"?>
<m:mapping xmlns:m="http://mapping.word.org/2012/mapping">
  <m:sse><![CDATA[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]]></m:sse>
</m:mapping>
</file>

<file path=customXml/item3.xml><?xml version="1.0" encoding="utf-8"?>
<t:template xmlns:t="http://mapping.word.org/2012/template">
  <t:sse><![CDATA[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]]></t:sse>
</t:template>
</file>

<file path=customXml/itemProps1.xml><?xml version="1.0" encoding="utf-8"?>
<ds:datastoreItem xmlns:ds="http://schemas.openxmlformats.org/officeDocument/2006/customXml" ds:itemID="{A4929250-2F77-4558-8461-2DB6005D111D}">
  <ds:schemaRefs>
    <ds:schemaRef ds:uri="http://mapping.word.org/2014/section/customize"/>
  </ds:schemaRefs>
</ds:datastoreItem>
</file>

<file path=customXml/itemProps2.xml><?xml version="1.0" encoding="utf-8"?>
<ds:datastoreItem xmlns:ds="http://schemas.openxmlformats.org/officeDocument/2006/customXml" ds:itemID="{585B706D-9ABC-4B81-BF9B-736786C9F6A0}">
  <ds:schemaRefs>
    <ds:schemaRef ds:uri="http://mapping.word.org/2012/mapping"/>
  </ds:schemaRefs>
</ds:datastoreItem>
</file>

<file path=customXml/itemProps3.xml><?xml version="1.0" encoding="utf-8"?>
<ds:datastoreItem xmlns:ds="http://schemas.openxmlformats.org/officeDocument/2006/customXml" ds:itemID="{6EEBC978-1FA3-41A0-85B5-490E917077B6}">
  <ds:schemaRefs>
    <ds:schemaRef ds:uri="http://mapping.word.org/2012/template"/>
  </ds:schemaRefs>
</ds:datastoreItem>
</file>

<file path=docProps/app.xml><?xml version="1.0" encoding="utf-8"?>
<Properties xmlns="http://schemas.openxmlformats.org/officeDocument/2006/extended-properties" xmlns:vt="http://schemas.openxmlformats.org/officeDocument/2006/docPropsVTypes">
  <Template>SSEReport.dotm</Template>
  <TotalTime>5</TotalTime>
  <Pages>6</Pages>
  <Words>540</Words>
  <Characters>3081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刘研</dc:creator>
  <cp:lastModifiedBy>Donald Gu</cp:lastModifiedBy>
  <cp:revision>6</cp:revision>
  <dcterms:created xsi:type="dcterms:W3CDTF">2020-03-30T05:41:00Z</dcterms:created>
  <dcterms:modified xsi:type="dcterms:W3CDTF">2020-03-30T08:14:00Z</dcterms:modified>
</cp:coreProperties>
</file>