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F68" w:rsidRPr="00AC0BA7" w:rsidRDefault="00A22F68" w:rsidP="00A22F68">
      <w:pPr>
        <w:spacing w:before="156" w:after="156"/>
        <w:jc w:val="center"/>
        <w:rPr>
          <w:rFonts w:ascii="黑体" w:eastAsia="黑体" w:hAnsi="黑体"/>
          <w:b/>
          <w:bCs/>
          <w:sz w:val="30"/>
          <w:szCs w:val="30"/>
        </w:rPr>
      </w:pPr>
      <w:r w:rsidRPr="00AC0BA7">
        <w:rPr>
          <w:rFonts w:ascii="黑体" w:eastAsia="黑体" w:hAnsi="黑体" w:hint="eastAsia"/>
          <w:b/>
          <w:bCs/>
          <w:sz w:val="30"/>
          <w:szCs w:val="30"/>
        </w:rPr>
        <w:t>江西铜业股份有限公司独立董事</w:t>
      </w:r>
    </w:p>
    <w:p w:rsidR="00817822" w:rsidRPr="00AC0BA7" w:rsidRDefault="00A22F68" w:rsidP="00A22F68">
      <w:pPr>
        <w:spacing w:before="156" w:after="156"/>
        <w:jc w:val="center"/>
        <w:rPr>
          <w:rFonts w:ascii="黑体" w:eastAsia="黑体" w:hAnsi="黑体"/>
          <w:b/>
          <w:bCs/>
          <w:sz w:val="30"/>
          <w:szCs w:val="30"/>
        </w:rPr>
      </w:pPr>
      <w:r w:rsidRPr="00AC0BA7">
        <w:rPr>
          <w:rFonts w:ascii="黑体" w:eastAsia="黑体" w:hAnsi="黑体" w:hint="eastAsia"/>
          <w:b/>
          <w:bCs/>
          <w:sz w:val="30"/>
          <w:szCs w:val="30"/>
        </w:rPr>
        <w:t>关于收购PIM Cupric Holdings Limited 100%股份的独立意见</w:t>
      </w:r>
    </w:p>
    <w:p w:rsidR="006C6B3F" w:rsidRDefault="006C6B3F" w:rsidP="006C6B3F">
      <w:pPr>
        <w:spacing w:before="156" w:after="156"/>
        <w:ind w:firstLineChars="200" w:firstLine="480"/>
      </w:pPr>
      <w:r>
        <w:rPr>
          <w:rFonts w:hint="eastAsia"/>
        </w:rPr>
        <w:t>作为江西铜业股份有限公司（以下简称“公司”）独立董事，根据《中华人民共和国公司法》、中国证券监督管理委员会《关于在上市公司建立独立董事制度的指导意见》及香港联合交易所有限公司证券上市规则等有关规定，我们本着公正、公平、客观及实事求是的态度，对以下事项发表如下独立意见：</w:t>
      </w:r>
    </w:p>
    <w:p w:rsidR="00A22F68" w:rsidRDefault="004C581A" w:rsidP="004C581A">
      <w:pPr>
        <w:pStyle w:val="a5"/>
        <w:numPr>
          <w:ilvl w:val="0"/>
          <w:numId w:val="1"/>
        </w:numPr>
        <w:spacing w:before="156" w:after="156"/>
        <w:ind w:firstLineChars="0"/>
      </w:pPr>
      <w:r>
        <w:rPr>
          <w:rFonts w:hint="eastAsia"/>
        </w:rPr>
        <w:t>我们审议了</w:t>
      </w:r>
      <w:r w:rsidRPr="004C581A">
        <w:rPr>
          <w:rFonts w:hint="eastAsia"/>
        </w:rPr>
        <w:t>关于收购</w:t>
      </w:r>
      <w:r w:rsidRPr="004C581A">
        <w:rPr>
          <w:rFonts w:hint="eastAsia"/>
        </w:rPr>
        <w:t>PIM Cupric Holdings Limited 100%</w:t>
      </w:r>
      <w:r w:rsidRPr="004C581A">
        <w:rPr>
          <w:rFonts w:hint="eastAsia"/>
        </w:rPr>
        <w:t>股份</w:t>
      </w:r>
      <w:r>
        <w:rPr>
          <w:rFonts w:hint="eastAsia"/>
        </w:rPr>
        <w:t>的议案及股份购买协议等相关文件，一致</w:t>
      </w:r>
      <w:r w:rsidR="006C6B3F">
        <w:rPr>
          <w:rFonts w:hint="eastAsia"/>
        </w:rPr>
        <w:t>认为该交易虽然并非于公司日常业务中进行，但公司将按一般商务条款进行</w:t>
      </w:r>
      <w:r w:rsidR="00A558F5">
        <w:rPr>
          <w:rFonts w:hint="eastAsia"/>
        </w:rPr>
        <w:t>，</w:t>
      </w:r>
      <w:r w:rsidR="00A558F5" w:rsidRPr="00A558F5">
        <w:rPr>
          <w:rFonts w:hint="eastAsia"/>
        </w:rPr>
        <w:t>符合一般商业原则、公司上市地有关法律法规规定及监管部门要求</w:t>
      </w:r>
      <w:r w:rsidR="006C6B3F">
        <w:rPr>
          <w:rFonts w:hint="eastAsia"/>
        </w:rPr>
        <w:t>。本次交易符合公司整体发展战略，交易条款公允合理，程序合法，不</w:t>
      </w:r>
      <w:r w:rsidR="00A558F5">
        <w:rPr>
          <w:rFonts w:hint="eastAsia"/>
        </w:rPr>
        <w:t>存在</w:t>
      </w:r>
      <w:r w:rsidR="006C6B3F">
        <w:rPr>
          <w:rFonts w:hint="eastAsia"/>
        </w:rPr>
        <w:t>损害</w:t>
      </w:r>
      <w:r w:rsidR="00A558F5">
        <w:rPr>
          <w:rFonts w:hint="eastAsia"/>
        </w:rPr>
        <w:t>公司和公司股东特别是</w:t>
      </w:r>
      <w:r w:rsidR="006C6B3F">
        <w:rPr>
          <w:rFonts w:hint="eastAsia"/>
        </w:rPr>
        <w:t>中小股东利益</w:t>
      </w:r>
      <w:r w:rsidR="00A558F5">
        <w:rPr>
          <w:rFonts w:hint="eastAsia"/>
        </w:rPr>
        <w:t>的情形</w:t>
      </w:r>
      <w:r w:rsidR="006C6B3F">
        <w:rPr>
          <w:rFonts w:hint="eastAsia"/>
        </w:rPr>
        <w:t>。</w:t>
      </w:r>
      <w:r w:rsidR="00A558F5">
        <w:rPr>
          <w:rFonts w:hint="eastAsia"/>
        </w:rPr>
        <w:t>基于前述，我们一致同意该项交易。</w:t>
      </w:r>
    </w:p>
    <w:p w:rsidR="004C581A" w:rsidRPr="0098404D" w:rsidRDefault="004C581A" w:rsidP="00E33173">
      <w:pPr>
        <w:pStyle w:val="a5"/>
        <w:numPr>
          <w:ilvl w:val="0"/>
          <w:numId w:val="1"/>
        </w:numPr>
        <w:spacing w:beforeLines="150" w:after="156" w:line="400" w:lineRule="exact"/>
        <w:ind w:firstLineChars="0"/>
      </w:pPr>
      <w:r w:rsidRPr="0098404D">
        <w:rPr>
          <w:rFonts w:hint="eastAsia"/>
        </w:rPr>
        <w:t>本次交易符合《公司法》、《证券法》等有关法律法规和公司章程的规定，董事会表决程序符合有关规定。</w:t>
      </w:r>
    </w:p>
    <w:p w:rsidR="004C581A" w:rsidRDefault="004C581A" w:rsidP="004C581A">
      <w:pPr>
        <w:pStyle w:val="a5"/>
        <w:spacing w:before="156" w:after="156"/>
        <w:ind w:left="840" w:firstLineChars="0" w:firstLine="0"/>
      </w:pPr>
    </w:p>
    <w:p w:rsidR="00AC0BA7" w:rsidRDefault="00AC0BA7" w:rsidP="006C6B3F">
      <w:pPr>
        <w:spacing w:before="156" w:after="156"/>
        <w:ind w:firstLineChars="200" w:firstLine="480"/>
      </w:pPr>
    </w:p>
    <w:p w:rsidR="00AC0BA7" w:rsidRDefault="00AC0BA7" w:rsidP="006C6B3F">
      <w:pPr>
        <w:spacing w:before="156" w:after="156"/>
        <w:ind w:firstLineChars="200" w:firstLine="480"/>
      </w:pPr>
    </w:p>
    <w:p w:rsidR="006C6B3F" w:rsidRDefault="006C6B3F" w:rsidP="006C6B3F">
      <w:pPr>
        <w:spacing w:before="156" w:after="156"/>
        <w:ind w:firstLineChars="200" w:firstLine="480"/>
      </w:pPr>
      <w:r>
        <w:rPr>
          <w:rFonts w:hint="eastAsia"/>
        </w:rPr>
        <w:t>签署：</w:t>
      </w:r>
      <w:proofErr w:type="gramStart"/>
      <w:r w:rsidR="00E33173">
        <w:rPr>
          <w:rFonts w:hint="eastAsia"/>
        </w:rPr>
        <w:t>涂书田</w:t>
      </w:r>
      <w:proofErr w:type="gramEnd"/>
      <w:r w:rsidR="00E33173">
        <w:rPr>
          <w:rFonts w:hint="eastAsia"/>
        </w:rPr>
        <w:t xml:space="preserve">   </w:t>
      </w:r>
      <w:r w:rsidR="00E33173">
        <w:rPr>
          <w:rFonts w:hint="eastAsia"/>
        </w:rPr>
        <w:t>刘</w:t>
      </w:r>
      <w:proofErr w:type="gramStart"/>
      <w:r w:rsidR="00E33173">
        <w:rPr>
          <w:rFonts w:hint="eastAsia"/>
        </w:rPr>
        <w:t>二飞</w:t>
      </w:r>
      <w:r w:rsidR="00E33173">
        <w:rPr>
          <w:rFonts w:hint="eastAsia"/>
        </w:rPr>
        <w:t xml:space="preserve">  </w:t>
      </w:r>
      <w:r w:rsidR="00E33173">
        <w:rPr>
          <w:rFonts w:hint="eastAsia"/>
        </w:rPr>
        <w:t>柳习科</w:t>
      </w:r>
      <w:proofErr w:type="gramEnd"/>
      <w:r w:rsidR="00E33173">
        <w:rPr>
          <w:rFonts w:hint="eastAsia"/>
        </w:rPr>
        <w:t xml:space="preserve">   </w:t>
      </w:r>
      <w:r w:rsidR="00E33173">
        <w:rPr>
          <w:rFonts w:hint="eastAsia"/>
        </w:rPr>
        <w:t>朱星文</w:t>
      </w:r>
      <w:r w:rsidR="00AC0BA7">
        <w:t xml:space="preserve"> </w:t>
      </w:r>
    </w:p>
    <w:p w:rsidR="00AC0BA7" w:rsidRDefault="00AC0BA7" w:rsidP="006C6B3F">
      <w:pPr>
        <w:spacing w:before="156" w:after="156"/>
        <w:ind w:firstLineChars="200" w:firstLine="480"/>
        <w:jc w:val="right"/>
      </w:pPr>
    </w:p>
    <w:p w:rsidR="006C6B3F" w:rsidRDefault="006C6B3F" w:rsidP="006C6B3F">
      <w:pPr>
        <w:spacing w:before="156" w:after="156"/>
        <w:ind w:firstLineChars="200" w:firstLine="480"/>
        <w:jc w:val="right"/>
      </w:pPr>
      <w:r>
        <w:rPr>
          <w:rFonts w:hint="eastAsia"/>
        </w:rPr>
        <w:t>2</w:t>
      </w:r>
      <w:r>
        <w:t>019</w:t>
      </w:r>
      <w:r>
        <w:rPr>
          <w:rFonts w:hint="eastAsia"/>
        </w:rPr>
        <w:t>年</w:t>
      </w:r>
      <w:r w:rsidR="00AC0BA7">
        <w:rPr>
          <w:rFonts w:hint="eastAsia"/>
        </w:rPr>
        <w:t>12</w:t>
      </w:r>
      <w:r>
        <w:rPr>
          <w:rFonts w:hint="eastAsia"/>
        </w:rPr>
        <w:t>月</w:t>
      </w:r>
      <w:r w:rsidR="00AC0BA7">
        <w:rPr>
          <w:rFonts w:hint="eastAsia"/>
        </w:rPr>
        <w:t>9</w:t>
      </w:r>
      <w:r>
        <w:rPr>
          <w:rFonts w:hint="eastAsia"/>
        </w:rPr>
        <w:t>日</w:t>
      </w:r>
    </w:p>
    <w:sectPr w:rsidR="006C6B3F" w:rsidSect="00FB54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336" w:rsidRDefault="003C4336" w:rsidP="00AC0BA7">
      <w:pPr>
        <w:spacing w:before="120" w:after="120" w:line="240" w:lineRule="auto"/>
      </w:pPr>
      <w:r>
        <w:separator/>
      </w:r>
    </w:p>
  </w:endnote>
  <w:endnote w:type="continuationSeparator" w:id="0">
    <w:p w:rsidR="003C4336" w:rsidRDefault="003C4336" w:rsidP="00AC0BA7">
      <w:pPr>
        <w:spacing w:before="120" w:after="12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BA7" w:rsidRDefault="00AC0BA7" w:rsidP="00AC0BA7">
    <w:pPr>
      <w:pStyle w:val="a4"/>
      <w:spacing w:before="120" w:after="12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BA7" w:rsidRDefault="00AC0BA7" w:rsidP="00AC0BA7">
    <w:pPr>
      <w:pStyle w:val="a4"/>
      <w:spacing w:before="120" w:after="12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BA7" w:rsidRDefault="00AC0BA7" w:rsidP="00AC0BA7">
    <w:pPr>
      <w:pStyle w:val="a4"/>
      <w:spacing w:before="120" w:after="12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336" w:rsidRDefault="003C4336" w:rsidP="00AC0BA7">
      <w:pPr>
        <w:spacing w:before="120" w:after="120" w:line="240" w:lineRule="auto"/>
      </w:pPr>
      <w:r>
        <w:separator/>
      </w:r>
    </w:p>
  </w:footnote>
  <w:footnote w:type="continuationSeparator" w:id="0">
    <w:p w:rsidR="003C4336" w:rsidRDefault="003C4336" w:rsidP="00AC0BA7">
      <w:pPr>
        <w:spacing w:before="120" w:after="12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BA7" w:rsidRDefault="00AC0BA7" w:rsidP="00AC0BA7">
    <w:pPr>
      <w:pStyle w:val="a3"/>
      <w:spacing w:before="120" w:after="12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BA7" w:rsidRDefault="00AC0BA7" w:rsidP="00AC0BA7">
    <w:pPr>
      <w:pStyle w:val="a3"/>
      <w:spacing w:before="120" w:after="12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BA7" w:rsidRDefault="00AC0BA7" w:rsidP="00AC0BA7">
    <w:pPr>
      <w:pStyle w:val="a3"/>
      <w:spacing w:before="120" w:after="1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61135"/>
    <w:multiLevelType w:val="hybridMultilevel"/>
    <w:tmpl w:val="70B0A794"/>
    <w:lvl w:ilvl="0" w:tplc="83E09DFC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F4939"/>
    <w:rsid w:val="00185EF7"/>
    <w:rsid w:val="001D7E0F"/>
    <w:rsid w:val="00336493"/>
    <w:rsid w:val="003C4336"/>
    <w:rsid w:val="003E05DD"/>
    <w:rsid w:val="004A3A5A"/>
    <w:rsid w:val="004C581A"/>
    <w:rsid w:val="005F4939"/>
    <w:rsid w:val="006C6B3F"/>
    <w:rsid w:val="0098404D"/>
    <w:rsid w:val="009D1936"/>
    <w:rsid w:val="00A22F68"/>
    <w:rsid w:val="00A558F5"/>
    <w:rsid w:val="00AC0BA7"/>
    <w:rsid w:val="00BF26C0"/>
    <w:rsid w:val="00D130FE"/>
    <w:rsid w:val="00E33173"/>
    <w:rsid w:val="00E37959"/>
    <w:rsid w:val="00F71F0B"/>
    <w:rsid w:val="00FB5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theme="minorBidi"/>
        <w:kern w:val="2"/>
        <w:sz w:val="24"/>
        <w:szCs w:val="22"/>
        <w:lang w:val="en-US" w:eastAsia="zh-CN" w:bidi="ar-SA"/>
      </w:rPr>
    </w:rPrDefault>
    <w:pPrDefault>
      <w:pPr>
        <w:spacing w:beforeLines="50" w:afterLines="50" w:line="312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4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C0B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C0BA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C0BA7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C0BA7"/>
    <w:rPr>
      <w:sz w:val="18"/>
      <w:szCs w:val="18"/>
    </w:rPr>
  </w:style>
  <w:style w:type="paragraph" w:styleId="a5">
    <w:name w:val="List Paragraph"/>
    <w:basedOn w:val="a"/>
    <w:uiPriority w:val="34"/>
    <w:qFormat/>
    <w:rsid w:val="004C581A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zq</dc:creator>
  <cp:lastModifiedBy>未定义</cp:lastModifiedBy>
  <cp:revision>4</cp:revision>
  <dcterms:created xsi:type="dcterms:W3CDTF">2019-12-04T08:50:00Z</dcterms:created>
  <dcterms:modified xsi:type="dcterms:W3CDTF">2019-12-09T05:46:00Z</dcterms:modified>
</cp:coreProperties>
</file>